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98040E"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D11216">
        <w:rPr>
          <w:rFonts w:ascii="Arial" w:hAnsi="Arial" w:cs="Arial"/>
          <w:b/>
          <w:sz w:val="24"/>
          <w:lang w:eastAsia="ja-JP"/>
        </w:rPr>
        <w:t>7</w:t>
      </w:r>
      <w:r w:rsidRPr="00E427D8">
        <w:rPr>
          <w:rFonts w:ascii="Arial" w:hAnsi="Arial" w:cs="Arial"/>
          <w:b/>
          <w:sz w:val="24"/>
        </w:rPr>
        <w:tab/>
      </w:r>
      <w:r w:rsidRPr="0098040E">
        <w:rPr>
          <w:rFonts w:ascii="Arial" w:hAnsi="Arial" w:cs="Arial"/>
          <w:b/>
          <w:sz w:val="24"/>
        </w:rPr>
        <w:t>S3-1</w:t>
      </w:r>
      <w:r w:rsidRPr="0098040E">
        <w:rPr>
          <w:rFonts w:ascii="Arial" w:hAnsi="Arial" w:cs="Arial" w:hint="eastAsia"/>
          <w:b/>
          <w:sz w:val="24"/>
          <w:lang w:eastAsia="ja-JP"/>
        </w:rPr>
        <w:t>7</w:t>
      </w:r>
      <w:r w:rsidR="00504251">
        <w:rPr>
          <w:rFonts w:ascii="Arial" w:hAnsi="Arial" w:cs="Arial"/>
          <w:b/>
          <w:sz w:val="24"/>
          <w:lang w:eastAsia="ja-JP"/>
        </w:rPr>
        <w:t>1247</w:t>
      </w:r>
    </w:p>
    <w:p w:rsidR="00C022E3" w:rsidRDefault="00D11216" w:rsidP="001667C3">
      <w:pPr>
        <w:keepNext/>
        <w:pBdr>
          <w:bottom w:val="single" w:sz="4" w:space="1" w:color="auto"/>
        </w:pBdr>
        <w:tabs>
          <w:tab w:val="right" w:pos="9639"/>
        </w:tabs>
        <w:spacing w:after="0"/>
        <w:outlineLvl w:val="0"/>
        <w:rPr>
          <w:rFonts w:ascii="Arial" w:hAnsi="Arial" w:cs="Arial"/>
          <w:b/>
          <w:sz w:val="24"/>
        </w:rPr>
      </w:pPr>
      <w:r w:rsidRPr="0098040E">
        <w:rPr>
          <w:rFonts w:ascii="Arial" w:hAnsi="Arial" w:cs="Arial"/>
          <w:b/>
          <w:sz w:val="24"/>
        </w:rPr>
        <w:t>15-19 May</w:t>
      </w:r>
      <w:r w:rsidR="001667C3" w:rsidRPr="0098040E">
        <w:rPr>
          <w:rFonts w:ascii="Arial" w:hAnsi="Arial" w:cs="Arial"/>
          <w:b/>
          <w:sz w:val="24"/>
          <w:lang w:eastAsia="ja-JP"/>
        </w:rPr>
        <w:t>,</w:t>
      </w:r>
      <w:r w:rsidR="001667C3" w:rsidRPr="0098040E">
        <w:rPr>
          <w:rFonts w:ascii="Arial" w:hAnsi="Arial" w:cs="Arial"/>
          <w:b/>
          <w:sz w:val="24"/>
        </w:rPr>
        <w:t xml:space="preserve"> 2017, </w:t>
      </w:r>
      <w:r w:rsidRPr="0098040E">
        <w:rPr>
          <w:rFonts w:ascii="Arial" w:hAnsi="Arial" w:cs="Arial"/>
          <w:b/>
          <w:sz w:val="24"/>
          <w:lang w:eastAsia="ja-JP"/>
        </w:rPr>
        <w:t>Ljubljana,</w:t>
      </w:r>
      <w:r w:rsidR="003A1739" w:rsidRPr="0098040E">
        <w:rPr>
          <w:rFonts w:ascii="Arial" w:hAnsi="Arial" w:cs="Arial"/>
          <w:b/>
          <w:sz w:val="24"/>
          <w:lang w:eastAsia="ja-JP"/>
        </w:rPr>
        <w:t xml:space="preserve"> </w:t>
      </w:r>
      <w:r w:rsidRPr="0098040E">
        <w:rPr>
          <w:rFonts w:ascii="Arial" w:hAnsi="Arial" w:cs="Arial"/>
          <w:b/>
          <w:sz w:val="24"/>
          <w:lang w:eastAsia="ja-JP"/>
        </w:rPr>
        <w:t>Slovenia</w:t>
      </w:r>
      <w:r w:rsidR="00C022E3" w:rsidRPr="0098040E">
        <w:rPr>
          <w:rFonts w:ascii="Arial" w:hAnsi="Arial" w:cs="Arial"/>
          <w:b/>
          <w:sz w:val="24"/>
        </w:rPr>
        <w:tab/>
      </w:r>
      <w:r w:rsidR="00C022E3" w:rsidRPr="0098040E">
        <w:rPr>
          <w:rFonts w:ascii="Arial" w:hAnsi="Arial" w:cs="Arial"/>
          <w:i/>
          <w:sz w:val="18"/>
          <w:szCs w:val="18"/>
        </w:rPr>
        <w:t>revision of S</w:t>
      </w:r>
      <w:r w:rsidR="000A0F3C" w:rsidRPr="0098040E">
        <w:rPr>
          <w:rFonts w:ascii="Arial" w:hAnsi="Arial" w:cs="Arial"/>
          <w:i/>
          <w:sz w:val="18"/>
          <w:szCs w:val="18"/>
        </w:rPr>
        <w:t>3</w:t>
      </w:r>
      <w:r w:rsidR="00C022E3" w:rsidRPr="0098040E">
        <w:rPr>
          <w:rFonts w:ascii="Arial" w:hAnsi="Arial" w:cs="Arial"/>
          <w:i/>
          <w:sz w:val="18"/>
          <w:szCs w:val="18"/>
        </w:rPr>
        <w:t>-1</w:t>
      </w:r>
      <w:r w:rsidR="000A0F3C" w:rsidRPr="0098040E">
        <w:rPr>
          <w:rFonts w:ascii="Arial" w:hAnsi="Arial" w:cs="Arial"/>
          <w:i/>
          <w:sz w:val="18"/>
          <w:szCs w:val="18"/>
        </w:rPr>
        <w:t>7</w:t>
      </w:r>
      <w:r w:rsidR="00C4712D" w:rsidRPr="0098040E">
        <w:rPr>
          <w:rFonts w:ascii="Arial" w:hAnsi="Arial" w:cs="Arial"/>
          <w:i/>
          <w:sz w:val="18"/>
          <w:szCs w:val="18"/>
        </w:rPr>
        <w:t>x</w:t>
      </w:r>
      <w:r w:rsidR="00C022E3" w:rsidRPr="0098040E">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5215">
        <w:rPr>
          <w:rFonts w:ascii="Arial" w:hAnsi="Arial"/>
          <w:b/>
          <w:lang w:val="en-US"/>
        </w:rPr>
        <w:t xml:space="preserve">Huawei, </w:t>
      </w:r>
      <w:proofErr w:type="spellStart"/>
      <w:r w:rsidR="00E64D97">
        <w:rPr>
          <w:rFonts w:ascii="Arial" w:hAnsi="Arial"/>
          <w:b/>
          <w:lang w:val="en-US"/>
        </w:rPr>
        <w:t>Hisilicon</w:t>
      </w:r>
      <w:proofErr w:type="spellEnd"/>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F4DB8">
        <w:rPr>
          <w:rFonts w:ascii="Arial" w:hAnsi="Arial" w:cs="Arial"/>
          <w:b/>
        </w:rPr>
        <w:t xml:space="preserve">5G security architecture </w:t>
      </w:r>
      <w:r w:rsidR="003140A9">
        <w:rPr>
          <w:rFonts w:ascii="Arial" w:hAnsi="Arial" w:cs="Arial"/>
          <w:b/>
        </w:rPr>
        <w:t>discussion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F4DB8">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92AD5">
        <w:rPr>
          <w:rFonts w:ascii="Arial" w:hAnsi="Arial"/>
          <w:b/>
        </w:rPr>
        <w:t>8.3.1</w:t>
      </w:r>
    </w:p>
    <w:p w:rsidR="00C022E3" w:rsidRDefault="00C022E3">
      <w:pPr>
        <w:pStyle w:val="Heading1"/>
      </w:pPr>
      <w:r>
        <w:t>1</w:t>
      </w:r>
      <w:r>
        <w:tab/>
        <w:t>Decision/action requested</w:t>
      </w:r>
    </w:p>
    <w:p w:rsidR="00C022E3" w:rsidRDefault="00E64D9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This contri</w:t>
      </w:r>
      <w:r w:rsidR="001F4DB8">
        <w:rPr>
          <w:b/>
          <w:i/>
        </w:rPr>
        <w:t xml:space="preserve">bution analyses the 5G new security features </w:t>
      </w:r>
      <w:r w:rsidR="0030150B">
        <w:rPr>
          <w:b/>
          <w:i/>
        </w:rPr>
        <w:t xml:space="preserve">according to 5G network architecture. </w:t>
      </w:r>
    </w:p>
    <w:p w:rsidR="00C022E3" w:rsidRDefault="00C022E3">
      <w:pPr>
        <w:pStyle w:val="Heading1"/>
      </w:pPr>
      <w:r>
        <w:t>2</w:t>
      </w:r>
      <w:r>
        <w:tab/>
        <w:t>References</w:t>
      </w:r>
    </w:p>
    <w:p w:rsidR="00C022E3" w:rsidRDefault="00E64D97">
      <w:pPr>
        <w:pStyle w:val="Reference"/>
      </w:pPr>
      <w:r w:rsidRPr="00C7185C">
        <w:t xml:space="preserve"> </w:t>
      </w:r>
      <w:r w:rsidR="00C022E3" w:rsidRPr="00C7185C">
        <w:t>[1]</w:t>
      </w:r>
      <w:r w:rsidR="00C022E3" w:rsidRPr="00C7185C">
        <w:tab/>
        <w:t>3GPP T</w:t>
      </w:r>
      <w:r w:rsidRPr="00C7185C">
        <w:t>R</w:t>
      </w:r>
      <w:r w:rsidR="00C022E3" w:rsidRPr="00C7185C">
        <w:t xml:space="preserve"> </w:t>
      </w:r>
      <w:r w:rsidRPr="00C7185C">
        <w:t>33.899</w:t>
      </w:r>
    </w:p>
    <w:p w:rsidR="00160E65" w:rsidRDefault="00160E65">
      <w:pPr>
        <w:pStyle w:val="Reference"/>
      </w:pPr>
      <w:r>
        <w:t xml:space="preserve"> [2]           3GPP TS</w:t>
      </w:r>
      <w:r w:rsidR="001F4DB8">
        <w:t xml:space="preserve"> </w:t>
      </w:r>
      <w:r>
        <w:t>23.501</w:t>
      </w:r>
    </w:p>
    <w:p w:rsidR="0031752A" w:rsidRDefault="00467F03" w:rsidP="00693504">
      <w:pPr>
        <w:pStyle w:val="Reference"/>
        <w:ind w:leftChars="28" w:left="906" w:hangingChars="425" w:hanging="850"/>
      </w:pPr>
      <w:r>
        <w:t>[3]</w:t>
      </w:r>
      <w:r w:rsidR="00151879">
        <w:t xml:space="preserve">           3GPP TS 33.401</w:t>
      </w:r>
    </w:p>
    <w:p w:rsidR="005E3499" w:rsidRDefault="00C022E3" w:rsidP="009F5A07">
      <w:pPr>
        <w:pStyle w:val="Heading1"/>
      </w:pPr>
      <w:r>
        <w:t>3</w:t>
      </w:r>
      <w:r>
        <w:tab/>
      </w:r>
      <w:r w:rsidR="0030150B">
        <w:t>Discussion</w:t>
      </w:r>
    </w:p>
    <w:p w:rsidR="00BB091F" w:rsidRPr="00EF6C34" w:rsidRDefault="00A17052" w:rsidP="009F5A07">
      <w:pPr>
        <w:rPr>
          <w:color w:val="0033CC"/>
          <w:lang w:eastAsia="zh-CN"/>
        </w:rPr>
      </w:pPr>
      <w:r>
        <w:rPr>
          <w:rFonts w:hint="eastAsia"/>
          <w:lang w:eastAsia="zh-CN"/>
        </w:rPr>
        <w:t xml:space="preserve">The 5G </w:t>
      </w:r>
      <w:r>
        <w:rPr>
          <w:lang w:eastAsia="zh-CN"/>
        </w:rPr>
        <w:t xml:space="preserve">security framework shall be able to identify the key security </w:t>
      </w:r>
      <w:r w:rsidR="00A9381D">
        <w:rPr>
          <w:lang w:eastAsia="zh-CN"/>
        </w:rPr>
        <w:t>aspects</w:t>
      </w:r>
      <w:r>
        <w:rPr>
          <w:lang w:eastAsia="zh-CN"/>
        </w:rPr>
        <w:t xml:space="preserve"> of the 5G </w:t>
      </w:r>
      <w:r w:rsidR="002B583F">
        <w:rPr>
          <w:lang w:eastAsia="zh-CN"/>
        </w:rPr>
        <w:t>system</w:t>
      </w:r>
      <w:r>
        <w:rPr>
          <w:lang w:eastAsia="zh-CN"/>
        </w:rPr>
        <w:t xml:space="preserve"> architecture with the following new secur</w:t>
      </w:r>
      <w:r w:rsidR="00EF10BA">
        <w:rPr>
          <w:rFonts w:hint="eastAsia"/>
          <w:lang w:eastAsia="zh-CN"/>
        </w:rPr>
        <w:t>ity</w:t>
      </w:r>
      <w:r>
        <w:rPr>
          <w:lang w:eastAsia="zh-CN"/>
        </w:rPr>
        <w:t xml:space="preserve"> </w:t>
      </w:r>
      <w:r w:rsidR="009A02F7">
        <w:rPr>
          <w:lang w:eastAsia="zh-CN"/>
        </w:rPr>
        <w:t>considerations and features</w:t>
      </w:r>
      <w:r>
        <w:rPr>
          <w:lang w:eastAsia="zh-CN"/>
        </w:rPr>
        <w:t xml:space="preserve"> comparing with legacy </w:t>
      </w:r>
      <w:r w:rsidR="009A02F7">
        <w:rPr>
          <w:lang w:eastAsia="zh-CN"/>
        </w:rPr>
        <w:t xml:space="preserve">3GPP </w:t>
      </w:r>
      <w:r>
        <w:rPr>
          <w:lang w:eastAsia="zh-CN"/>
        </w:rPr>
        <w:t>security architecture (e.g., LTE, UMTS):</w:t>
      </w:r>
    </w:p>
    <w:p w:rsidR="00606C8B" w:rsidRPr="00606C8B" w:rsidRDefault="005C730E" w:rsidP="005C730E">
      <w:pPr>
        <w:rPr>
          <w:lang w:eastAsia="zh-CN"/>
        </w:rPr>
      </w:pPr>
      <w:r>
        <w:rPr>
          <w:rFonts w:hint="eastAsia"/>
          <w:lang w:eastAsia="zh-CN"/>
        </w:rPr>
        <w:t xml:space="preserve">1. </w:t>
      </w:r>
      <w:r w:rsidR="00055CC6">
        <w:rPr>
          <w:rFonts w:hint="eastAsia"/>
          <w:lang w:eastAsia="zh-CN"/>
        </w:rPr>
        <w:t xml:space="preserve">The 5G system is </w:t>
      </w:r>
      <w:r w:rsidR="00AB41B8">
        <w:rPr>
          <w:lang w:eastAsia="zh-CN"/>
        </w:rPr>
        <w:t>supposed to enable</w:t>
      </w:r>
      <w:r w:rsidR="00055CC6">
        <w:rPr>
          <w:rFonts w:hint="eastAsia"/>
          <w:lang w:eastAsia="zh-CN"/>
        </w:rPr>
        <w:t xml:space="preserve"> </w:t>
      </w:r>
      <w:r w:rsidR="00944D16">
        <w:rPr>
          <w:lang w:eastAsia="zh-CN"/>
        </w:rPr>
        <w:t>many</w:t>
      </w:r>
      <w:r w:rsidR="00055CC6">
        <w:rPr>
          <w:rFonts w:hint="eastAsia"/>
          <w:lang w:eastAsia="zh-CN"/>
        </w:rPr>
        <w:t xml:space="preserve"> services</w:t>
      </w:r>
      <w:r w:rsidR="00944D16">
        <w:rPr>
          <w:lang w:eastAsia="zh-CN"/>
        </w:rPr>
        <w:t>,</w:t>
      </w:r>
      <w:r w:rsidR="00055CC6">
        <w:rPr>
          <w:rFonts w:hint="eastAsia"/>
          <w:lang w:eastAsia="zh-CN"/>
        </w:rPr>
        <w:t xml:space="preserve"> enabling deployment to </w:t>
      </w:r>
      <w:r w:rsidR="004179CB">
        <w:rPr>
          <w:lang w:eastAsia="zh-CN"/>
        </w:rPr>
        <w:t xml:space="preserve">meet </w:t>
      </w:r>
      <w:r w:rsidR="007E567E">
        <w:rPr>
          <w:lang w:eastAsia="zh-CN"/>
        </w:rPr>
        <w:t xml:space="preserve">different service requirements, </w:t>
      </w:r>
      <w:r w:rsidR="007E567E">
        <w:rPr>
          <w:rFonts w:hint="eastAsia"/>
          <w:lang w:eastAsia="zh-CN"/>
        </w:rPr>
        <w:t>e.g</w:t>
      </w:r>
      <w:r w:rsidR="007E567E">
        <w:rPr>
          <w:lang w:eastAsia="zh-CN"/>
        </w:rPr>
        <w:t>.</w:t>
      </w:r>
      <w:r w:rsidR="001F2D63">
        <w:rPr>
          <w:rFonts w:hint="eastAsia"/>
          <w:lang w:eastAsia="zh-CN"/>
        </w:rPr>
        <w:t>,</w:t>
      </w:r>
      <w:r w:rsidR="001F2D63">
        <w:rPr>
          <w:lang w:eastAsia="zh-CN"/>
        </w:rPr>
        <w:t xml:space="preserve"> </w:t>
      </w:r>
      <w:proofErr w:type="spellStart"/>
      <w:r w:rsidR="007E567E">
        <w:rPr>
          <w:rFonts w:hint="eastAsia"/>
          <w:lang w:eastAsia="zh-CN"/>
        </w:rPr>
        <w:t>eMBB</w:t>
      </w:r>
      <w:proofErr w:type="spellEnd"/>
      <w:r w:rsidR="007E567E">
        <w:rPr>
          <w:rFonts w:hint="eastAsia"/>
          <w:lang w:eastAsia="zh-CN"/>
        </w:rPr>
        <w:t xml:space="preserve">, </w:t>
      </w:r>
      <w:proofErr w:type="spellStart"/>
      <w:r w:rsidR="007E567E">
        <w:rPr>
          <w:rFonts w:hint="eastAsia"/>
          <w:lang w:eastAsia="zh-CN"/>
        </w:rPr>
        <w:t>mMTC</w:t>
      </w:r>
      <w:proofErr w:type="spellEnd"/>
      <w:r w:rsidR="007E567E">
        <w:rPr>
          <w:rFonts w:hint="eastAsia"/>
          <w:lang w:eastAsia="zh-CN"/>
        </w:rPr>
        <w:t xml:space="preserve">, and </w:t>
      </w:r>
      <w:proofErr w:type="spellStart"/>
      <w:r w:rsidR="007E567E">
        <w:rPr>
          <w:lang w:eastAsia="zh-CN"/>
        </w:rPr>
        <w:t>uRLLC</w:t>
      </w:r>
      <w:proofErr w:type="spellEnd"/>
      <w:r w:rsidR="007E567E">
        <w:rPr>
          <w:lang w:eastAsia="zh-CN"/>
        </w:rPr>
        <w:t xml:space="preserve">. </w:t>
      </w:r>
      <w:r w:rsidR="00FB17C7">
        <w:rPr>
          <w:lang w:eastAsia="zh-CN"/>
        </w:rPr>
        <w:t xml:space="preserve">Some key architecture </w:t>
      </w:r>
      <w:r w:rsidR="00A9381D">
        <w:rPr>
          <w:lang w:eastAsia="zh-CN"/>
        </w:rPr>
        <w:t>principles</w:t>
      </w:r>
      <w:r w:rsidR="00FB17C7">
        <w:rPr>
          <w:lang w:eastAsia="zh-CN"/>
        </w:rPr>
        <w:t xml:space="preserve"> and concepts are </w:t>
      </w:r>
      <w:r w:rsidR="00606C8B">
        <w:rPr>
          <w:lang w:eastAsia="zh-CN"/>
        </w:rPr>
        <w:t>already defined</w:t>
      </w:r>
      <w:r w:rsidR="00D43DC9">
        <w:rPr>
          <w:lang w:eastAsia="zh-CN"/>
        </w:rPr>
        <w:t xml:space="preserve">. </w:t>
      </w:r>
      <w:r w:rsidR="00944D16">
        <w:rPr>
          <w:lang w:eastAsia="zh-CN"/>
        </w:rPr>
        <w:t>Therefore</w:t>
      </w:r>
      <w:r w:rsidR="00FB17C7">
        <w:rPr>
          <w:lang w:eastAsia="zh-CN"/>
        </w:rPr>
        <w:t xml:space="preserve">, the corresponding security </w:t>
      </w:r>
      <w:r w:rsidR="00A9381D">
        <w:rPr>
          <w:lang w:eastAsia="zh-CN"/>
        </w:rPr>
        <w:t>mechanisms</w:t>
      </w:r>
      <w:r w:rsidR="00FB17C7">
        <w:rPr>
          <w:lang w:eastAsia="zh-CN"/>
        </w:rPr>
        <w:t xml:space="preserve"> shall be considered accordingly.</w:t>
      </w:r>
    </w:p>
    <w:p w:rsidR="005B4AFC" w:rsidRPr="00693504" w:rsidRDefault="009364AF" w:rsidP="00F710EC">
      <w:pPr>
        <w:ind w:leftChars="100" w:left="200"/>
        <w:rPr>
          <w:highlight w:val="yellow"/>
          <w:lang w:eastAsia="zh-CN"/>
        </w:rPr>
      </w:pPr>
      <w:r>
        <w:rPr>
          <w:lang w:eastAsia="zh-CN"/>
        </w:rPr>
        <w:t xml:space="preserve">a) </w:t>
      </w:r>
      <w:r w:rsidR="00FB17C7" w:rsidRPr="009904A4">
        <w:rPr>
          <w:lang w:eastAsia="zh-CN"/>
        </w:rPr>
        <w:t>The service-based architecture</w:t>
      </w:r>
      <w:r w:rsidR="007C0782" w:rsidRPr="009904A4">
        <w:rPr>
          <w:lang w:eastAsia="zh-CN"/>
        </w:rPr>
        <w:t xml:space="preserve"> is defined in TS 23.501</w:t>
      </w:r>
      <w:r w:rsidR="00604EF3">
        <w:rPr>
          <w:lang w:eastAsia="zh-CN"/>
        </w:rPr>
        <w:t xml:space="preserve">. </w:t>
      </w:r>
      <w:r w:rsidR="008B4BBA" w:rsidRPr="009904A4">
        <w:rPr>
          <w:lang w:eastAsia="zh-CN"/>
        </w:rPr>
        <w:t>The</w:t>
      </w:r>
      <w:r w:rsidR="007C0782" w:rsidRPr="009904A4">
        <w:rPr>
          <w:lang w:eastAsia="zh-CN"/>
        </w:rPr>
        <w:t xml:space="preserve"> service-based architecture enable</w:t>
      </w:r>
      <w:r w:rsidR="006F7C3B" w:rsidRPr="009904A4">
        <w:rPr>
          <w:lang w:eastAsia="zh-CN"/>
        </w:rPr>
        <w:t>s</w:t>
      </w:r>
      <w:r w:rsidR="007C0782" w:rsidRPr="009904A4">
        <w:rPr>
          <w:lang w:eastAsia="zh-CN"/>
        </w:rPr>
        <w:t xml:space="preserve"> the 3GPP operator to deploy and endorse services </w:t>
      </w:r>
      <w:r w:rsidR="00403F59">
        <w:rPr>
          <w:lang w:eastAsia="zh-CN"/>
        </w:rPr>
        <w:t xml:space="preserve">in a </w:t>
      </w:r>
      <w:r w:rsidR="007C0782" w:rsidRPr="009904A4">
        <w:rPr>
          <w:lang w:eastAsia="zh-CN"/>
        </w:rPr>
        <w:t xml:space="preserve">fast and </w:t>
      </w:r>
      <w:r w:rsidR="00403F59" w:rsidRPr="009904A4">
        <w:rPr>
          <w:lang w:eastAsia="zh-CN"/>
        </w:rPr>
        <w:t>flexible</w:t>
      </w:r>
      <w:r w:rsidR="00403F59">
        <w:rPr>
          <w:lang w:eastAsia="zh-CN"/>
        </w:rPr>
        <w:t xml:space="preserve"> manner</w:t>
      </w:r>
      <w:r w:rsidR="007C0782" w:rsidRPr="009904A4">
        <w:rPr>
          <w:lang w:eastAsia="zh-CN"/>
        </w:rPr>
        <w:t>.</w:t>
      </w:r>
      <w:r w:rsidR="001B1DDA" w:rsidRPr="009904A4">
        <w:rPr>
          <w:lang w:eastAsia="zh-CN"/>
        </w:rPr>
        <w:t xml:space="preserve"> For the security </w:t>
      </w:r>
      <w:r w:rsidR="00A5228E" w:rsidRPr="009904A4">
        <w:rPr>
          <w:lang w:eastAsia="zh-CN"/>
        </w:rPr>
        <w:t>point of view</w:t>
      </w:r>
      <w:r w:rsidR="001B1DDA" w:rsidRPr="009904A4">
        <w:rPr>
          <w:lang w:eastAsia="zh-CN"/>
        </w:rPr>
        <w:t xml:space="preserve">, </w:t>
      </w:r>
      <w:r w:rsidR="009904A4">
        <w:rPr>
          <w:lang w:eastAsia="zh-CN"/>
        </w:rPr>
        <w:t xml:space="preserve">the following </w:t>
      </w:r>
      <w:r w:rsidR="000F7239">
        <w:rPr>
          <w:lang w:eastAsia="zh-CN"/>
        </w:rPr>
        <w:t xml:space="preserve">high-level </w:t>
      </w:r>
      <w:r w:rsidR="009904A4">
        <w:rPr>
          <w:lang w:eastAsia="zh-CN"/>
        </w:rPr>
        <w:t xml:space="preserve">security </w:t>
      </w:r>
      <w:r w:rsidR="005B4AFC" w:rsidRPr="009904A4">
        <w:rPr>
          <w:lang w:eastAsia="zh-CN"/>
        </w:rPr>
        <w:t xml:space="preserve">aspects shall be taken into account: </w:t>
      </w:r>
    </w:p>
    <w:p w:rsidR="005F2A5B" w:rsidRPr="00693504" w:rsidRDefault="009904A4" w:rsidP="00B61650">
      <w:pPr>
        <w:pStyle w:val="ListParagraph"/>
        <w:numPr>
          <w:ilvl w:val="0"/>
          <w:numId w:val="25"/>
        </w:numPr>
        <w:ind w:firstLineChars="0"/>
        <w:rPr>
          <w:lang w:eastAsia="zh-CN"/>
        </w:rPr>
      </w:pPr>
      <w:r w:rsidRPr="009904A4">
        <w:rPr>
          <w:lang w:eastAsia="zh-CN"/>
        </w:rPr>
        <w:t>A</w:t>
      </w:r>
      <w:r w:rsidR="001B1DDA" w:rsidRPr="009904A4">
        <w:rPr>
          <w:lang w:eastAsia="zh-CN"/>
        </w:rPr>
        <w:t>uthorization</w:t>
      </w:r>
      <w:r w:rsidR="002674EB" w:rsidRPr="009904A4">
        <w:rPr>
          <w:lang w:eastAsia="zh-CN"/>
        </w:rPr>
        <w:t xml:space="preserve"> </w:t>
      </w:r>
      <w:r w:rsidR="005F2A5B" w:rsidRPr="009904A4">
        <w:rPr>
          <w:lang w:eastAsia="zh-CN"/>
        </w:rPr>
        <w:t>and</w:t>
      </w:r>
      <w:r w:rsidR="002674EB" w:rsidRPr="009904A4">
        <w:rPr>
          <w:lang w:eastAsia="zh-CN"/>
        </w:rPr>
        <w:t xml:space="preserve"> authentication</w:t>
      </w:r>
      <w:r w:rsidR="001B1DDA" w:rsidRPr="009904A4">
        <w:rPr>
          <w:lang w:eastAsia="zh-CN"/>
        </w:rPr>
        <w:t xml:space="preserve"> between two network functions</w:t>
      </w:r>
      <w:r>
        <w:rPr>
          <w:lang w:eastAsia="zh-CN"/>
        </w:rPr>
        <w:t>, e.g.,</w:t>
      </w:r>
      <w:r w:rsidR="00533B4E">
        <w:rPr>
          <w:lang w:eastAsia="zh-CN"/>
        </w:rPr>
        <w:t xml:space="preserve"> </w:t>
      </w:r>
      <w:r w:rsidR="002D2ED1">
        <w:rPr>
          <w:lang w:eastAsia="zh-CN"/>
        </w:rPr>
        <w:t>“</w:t>
      </w:r>
      <w:r w:rsidR="00533B4E">
        <w:rPr>
          <w:lang w:eastAsia="zh-CN"/>
        </w:rPr>
        <w:t>How NRF authenticates or authorizes the NF instance in NF discovery procedure?</w:t>
      </w:r>
      <w:r w:rsidR="002D2ED1">
        <w:rPr>
          <w:lang w:eastAsia="zh-CN"/>
        </w:rPr>
        <w:t>”</w:t>
      </w:r>
      <w:r w:rsidR="006F49A5" w:rsidRPr="00693504">
        <w:rPr>
          <w:highlight w:val="yellow"/>
          <w:lang w:eastAsia="zh-CN"/>
        </w:rPr>
        <w:t xml:space="preserve"> </w:t>
      </w:r>
    </w:p>
    <w:p w:rsidR="00EF18B2" w:rsidRPr="00C46BE7" w:rsidRDefault="009904A4" w:rsidP="00693504">
      <w:pPr>
        <w:pStyle w:val="ListParagraph"/>
        <w:numPr>
          <w:ilvl w:val="0"/>
          <w:numId w:val="25"/>
        </w:numPr>
        <w:ind w:firstLineChars="0"/>
        <w:rPr>
          <w:lang w:eastAsia="zh-CN"/>
        </w:rPr>
      </w:pPr>
      <w:r>
        <w:rPr>
          <w:lang w:eastAsia="zh-CN"/>
        </w:rPr>
        <w:t>H</w:t>
      </w:r>
      <w:r w:rsidRPr="009904A4">
        <w:rPr>
          <w:lang w:eastAsia="zh-CN"/>
        </w:rPr>
        <w:t xml:space="preserve">ow to </w:t>
      </w:r>
      <w:r>
        <w:rPr>
          <w:lang w:eastAsia="zh-CN"/>
        </w:rPr>
        <w:t>protect the sensitive information transferred via the service-based interface?</w:t>
      </w:r>
      <w:r w:rsidR="00180AD4">
        <w:rPr>
          <w:lang w:eastAsia="zh-CN"/>
        </w:rPr>
        <w:t xml:space="preserve"> </w:t>
      </w:r>
    </w:p>
    <w:p w:rsidR="00180AD4" w:rsidRDefault="00B33F3A" w:rsidP="00B33F3A">
      <w:pPr>
        <w:ind w:leftChars="100" w:left="200"/>
        <w:jc w:val="center"/>
      </w:pPr>
      <w:r w:rsidRPr="00475454">
        <w:object w:dxaOrig="6165"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65pt;height:140.35pt" o:ole="">
            <v:imagedata r:id="rId8" o:title=""/>
          </v:shape>
          <o:OLEObject Type="Embed" ProgID="VisioViewer.Viewer.1" ShapeID="_x0000_i1025" DrawAspect="Content" ObjectID="_1555878727" r:id="rId9"/>
        </w:object>
      </w:r>
    </w:p>
    <w:p w:rsidR="00B33F3A" w:rsidRPr="00B33F3A" w:rsidRDefault="00B33F3A" w:rsidP="00B33F3A">
      <w:pPr>
        <w:ind w:leftChars="100" w:left="200"/>
        <w:jc w:val="center"/>
        <w:rPr>
          <w:b/>
          <w:lang w:eastAsia="zh-CN"/>
        </w:rPr>
      </w:pPr>
      <w:r w:rsidRPr="00B33F3A">
        <w:rPr>
          <w:b/>
        </w:rPr>
        <w:t xml:space="preserve">Figure 4.2.3-1: 5G </w:t>
      </w:r>
      <w:r w:rsidRPr="00B33F3A">
        <w:rPr>
          <w:b/>
          <w:lang w:val="en-US"/>
        </w:rPr>
        <w:t>System</w:t>
      </w:r>
      <w:r w:rsidRPr="00B33F3A">
        <w:rPr>
          <w:b/>
        </w:rPr>
        <w:t xml:space="preserve"> Service-based architecture</w:t>
      </w:r>
    </w:p>
    <w:p w:rsidR="00753791" w:rsidRPr="00E67039" w:rsidRDefault="00EE08BE" w:rsidP="00693504">
      <w:pPr>
        <w:ind w:leftChars="200" w:left="400"/>
        <w:rPr>
          <w:color w:val="0033CC"/>
          <w:lang w:eastAsia="zh-CN"/>
        </w:rPr>
      </w:pPr>
      <w:r>
        <w:rPr>
          <w:lang w:eastAsia="zh-CN"/>
        </w:rPr>
        <w:t xml:space="preserve">b) </w:t>
      </w:r>
      <w:r w:rsidR="00782126" w:rsidRPr="00B66C39">
        <w:rPr>
          <w:rFonts w:hint="eastAsia"/>
          <w:lang w:eastAsia="zh-CN"/>
        </w:rPr>
        <w:t xml:space="preserve">Secondary authentication between UE and external data network, the 5G </w:t>
      </w:r>
      <w:r w:rsidR="00782126">
        <w:rPr>
          <w:rFonts w:hint="eastAsia"/>
          <w:lang w:eastAsia="zh-CN"/>
        </w:rPr>
        <w:t>system</w:t>
      </w:r>
      <w:r w:rsidR="00782126" w:rsidRPr="00B66C39">
        <w:rPr>
          <w:rFonts w:hint="eastAsia"/>
          <w:lang w:eastAsia="zh-CN"/>
        </w:rPr>
        <w:t xml:space="preserve"> shall support the authentication for service during the PDU session establishment procedure.</w:t>
      </w:r>
      <w:r w:rsidR="00753791">
        <w:rPr>
          <w:lang w:eastAsia="zh-CN"/>
        </w:rPr>
        <w:t xml:space="preserve"> </w:t>
      </w:r>
    </w:p>
    <w:p w:rsidR="0012758F" w:rsidRDefault="008D7C62" w:rsidP="00693504">
      <w:pPr>
        <w:ind w:leftChars="200" w:left="400"/>
        <w:rPr>
          <w:lang w:eastAsia="zh-CN"/>
        </w:rPr>
      </w:pPr>
      <w:r>
        <w:rPr>
          <w:lang w:eastAsia="zh-CN"/>
        </w:rPr>
        <w:t>c</w:t>
      </w:r>
      <w:r w:rsidR="00F50F7A">
        <w:rPr>
          <w:lang w:eastAsia="zh-CN"/>
        </w:rPr>
        <w:t>)</w:t>
      </w:r>
      <w:r>
        <w:rPr>
          <w:lang w:eastAsia="zh-CN"/>
        </w:rPr>
        <w:t xml:space="preserve"> </w:t>
      </w:r>
      <w:r w:rsidR="00C71D53">
        <w:rPr>
          <w:lang w:eastAsia="zh-CN"/>
        </w:rPr>
        <w:t>For 5G</w:t>
      </w:r>
      <w:r w:rsidR="00D9595D">
        <w:rPr>
          <w:lang w:eastAsia="zh-CN"/>
        </w:rPr>
        <w:t xml:space="preserve"> </w:t>
      </w:r>
      <w:r w:rsidR="00C71D53">
        <w:rPr>
          <w:rFonts w:hint="eastAsia"/>
          <w:lang w:eastAsia="zh-CN"/>
        </w:rPr>
        <w:t>system</w:t>
      </w:r>
      <w:r w:rsidR="00C71D53">
        <w:rPr>
          <w:lang w:eastAsia="zh-CN"/>
        </w:rPr>
        <w:t xml:space="preserve"> </w:t>
      </w:r>
      <w:r w:rsidR="00C71D53">
        <w:rPr>
          <w:rFonts w:hint="eastAsia"/>
          <w:lang w:eastAsia="zh-CN"/>
        </w:rPr>
        <w:t>network slicing</w:t>
      </w:r>
      <w:r w:rsidR="00C71D53">
        <w:rPr>
          <w:lang w:eastAsia="zh-CN"/>
        </w:rPr>
        <w:t xml:space="preserve"> is presented in 5G for </w:t>
      </w:r>
      <w:r w:rsidR="00C71D53">
        <w:rPr>
          <w:rFonts w:hint="eastAsia"/>
          <w:lang w:eastAsia="zh-CN"/>
        </w:rPr>
        <w:t>better delivery different</w:t>
      </w:r>
      <w:r w:rsidR="00C71D53">
        <w:rPr>
          <w:lang w:eastAsia="zh-CN"/>
        </w:rPr>
        <w:t xml:space="preserve"> services,</w:t>
      </w:r>
      <w:r w:rsidR="00C71D53" w:rsidRPr="00367A37">
        <w:rPr>
          <w:lang w:eastAsia="zh-CN"/>
        </w:rPr>
        <w:t xml:space="preserve"> </w:t>
      </w:r>
      <w:r w:rsidR="00C71D53">
        <w:rPr>
          <w:rFonts w:hint="eastAsia"/>
          <w:lang w:eastAsia="zh-CN"/>
        </w:rPr>
        <w:t>and c</w:t>
      </w:r>
      <w:r w:rsidR="00C71D53">
        <w:rPr>
          <w:lang w:eastAsia="zh-CN"/>
        </w:rPr>
        <w:t>onsidering the network slicing is al</w:t>
      </w:r>
      <w:r w:rsidR="00C71D53">
        <w:rPr>
          <w:rFonts w:hint="eastAsia"/>
          <w:lang w:eastAsia="zh-CN"/>
        </w:rPr>
        <w:t>s</w:t>
      </w:r>
      <w:r w:rsidR="00C71D53">
        <w:rPr>
          <w:lang w:eastAsia="zh-CN"/>
        </w:rPr>
        <w:t>o an important change</w:t>
      </w:r>
      <w:r w:rsidR="00C571ED">
        <w:rPr>
          <w:lang w:eastAsia="zh-CN"/>
        </w:rPr>
        <w:t>,</w:t>
      </w:r>
      <w:r w:rsidR="00C71D53">
        <w:rPr>
          <w:lang w:eastAsia="zh-CN"/>
        </w:rPr>
        <w:t xml:space="preserve"> the security for </w:t>
      </w:r>
      <w:r w:rsidR="00C71D53">
        <w:rPr>
          <w:rFonts w:hint="eastAsia"/>
          <w:lang w:eastAsia="zh-CN"/>
        </w:rPr>
        <w:t>network slicing</w:t>
      </w:r>
      <w:r w:rsidR="00C71D53">
        <w:rPr>
          <w:lang w:eastAsia="zh-CN"/>
        </w:rPr>
        <w:t xml:space="preserve"> is needed to be reflected in the 5G security.</w:t>
      </w:r>
    </w:p>
    <w:p w:rsidR="003B1E50" w:rsidRDefault="003B1E50" w:rsidP="00B66C39">
      <w:pPr>
        <w:ind w:leftChars="200" w:left="400"/>
        <w:rPr>
          <w:lang w:eastAsia="zh-CN"/>
        </w:rPr>
      </w:pPr>
      <w:r w:rsidRPr="00B66C39">
        <w:rPr>
          <w:rFonts w:hint="eastAsia"/>
          <w:lang w:eastAsia="zh-CN"/>
        </w:rPr>
        <w:t>d)</w:t>
      </w:r>
      <w:r w:rsidR="002402CD" w:rsidRPr="002402CD">
        <w:rPr>
          <w:lang w:eastAsia="zh-CN"/>
        </w:rPr>
        <w:t xml:space="preserve"> </w:t>
      </w:r>
      <w:r w:rsidR="002402CD">
        <w:rPr>
          <w:lang w:eastAsia="zh-CN"/>
        </w:rPr>
        <w:t xml:space="preserve">The 5G system architecture needs to support non-3GPP access and 3GPP access, and this is easier if the 5G system </w:t>
      </w:r>
      <w:r w:rsidR="002402CD">
        <w:rPr>
          <w:rFonts w:hint="eastAsia"/>
          <w:lang w:eastAsia="zh-CN"/>
        </w:rPr>
        <w:t>has</w:t>
      </w:r>
      <w:r w:rsidR="002402CD">
        <w:rPr>
          <w:lang w:eastAsia="zh-CN"/>
        </w:rPr>
        <w:t xml:space="preserve"> an access independent security framework. O</w:t>
      </w:r>
      <w:r w:rsidR="002402CD">
        <w:rPr>
          <w:rFonts w:hint="eastAsia"/>
          <w:lang w:eastAsia="zh-CN"/>
        </w:rPr>
        <w:t xml:space="preserve">ne aspect is </w:t>
      </w:r>
      <w:r w:rsidR="002402CD">
        <w:rPr>
          <w:lang w:eastAsia="zh-CN"/>
        </w:rPr>
        <w:t xml:space="preserve">the 5G shall support the unified authentication framework for 3GPP and non-3GPP </w:t>
      </w:r>
      <w:r w:rsidR="002402CD">
        <w:rPr>
          <w:rFonts w:hint="eastAsia"/>
          <w:lang w:eastAsia="zh-CN"/>
        </w:rPr>
        <w:t>access</w:t>
      </w:r>
      <w:r w:rsidR="002402CD">
        <w:rPr>
          <w:lang w:eastAsia="zh-CN"/>
        </w:rPr>
        <w:t>, to guarantee the access efficiently.</w:t>
      </w:r>
      <w:r w:rsidR="002402CD">
        <w:rPr>
          <w:rFonts w:hint="eastAsia"/>
          <w:lang w:eastAsia="zh-CN"/>
        </w:rPr>
        <w:t xml:space="preserve"> </w:t>
      </w:r>
      <w:r w:rsidR="002402CD">
        <w:rPr>
          <w:lang w:eastAsia="zh-CN"/>
        </w:rPr>
        <w:t>A</w:t>
      </w:r>
      <w:r w:rsidR="002402CD">
        <w:rPr>
          <w:rFonts w:hint="eastAsia"/>
          <w:lang w:eastAsia="zh-CN"/>
        </w:rPr>
        <w:t xml:space="preserve">nother aspect is NAS </w:t>
      </w:r>
      <w:r w:rsidR="002402CD">
        <w:rPr>
          <w:lang w:eastAsia="zh-CN"/>
        </w:rPr>
        <w:t xml:space="preserve">security </w:t>
      </w:r>
      <w:r w:rsidR="002402CD">
        <w:rPr>
          <w:lang w:eastAsia="zh-CN"/>
        </w:rPr>
        <w:lastRenderedPageBreak/>
        <w:t>consideration</w:t>
      </w:r>
      <w:r w:rsidR="002402CD">
        <w:rPr>
          <w:rFonts w:hint="eastAsia"/>
          <w:lang w:eastAsia="zh-CN"/>
        </w:rPr>
        <w:t xml:space="preserve">. </w:t>
      </w:r>
      <w:r w:rsidR="002402CD">
        <w:rPr>
          <w:lang w:eastAsia="zh-CN"/>
        </w:rPr>
        <w:t xml:space="preserve">For AMF is the </w:t>
      </w:r>
      <w:r w:rsidR="002402CD">
        <w:rPr>
          <w:rFonts w:hint="eastAsia"/>
          <w:lang w:eastAsia="zh-CN"/>
        </w:rPr>
        <w:t>a common</w:t>
      </w:r>
      <w:r w:rsidR="002402CD">
        <w:rPr>
          <w:lang w:eastAsia="zh-CN"/>
        </w:rPr>
        <w:t xml:space="preserve"> function for the non-3GPP and 3GPP access,</w:t>
      </w:r>
      <w:r w:rsidR="002402CD">
        <w:rPr>
          <w:rFonts w:hint="eastAsia"/>
          <w:lang w:eastAsia="zh-CN"/>
        </w:rPr>
        <w:t xml:space="preserve"> and</w:t>
      </w:r>
      <w:r w:rsidR="002402CD">
        <w:rPr>
          <w:lang w:eastAsia="zh-CN"/>
        </w:rPr>
        <w:t xml:space="preserve"> the termination point of NAS </w:t>
      </w:r>
      <w:r w:rsidR="002402CD">
        <w:rPr>
          <w:rFonts w:hint="eastAsia"/>
          <w:lang w:eastAsia="zh-CN"/>
        </w:rPr>
        <w:t xml:space="preserve">security,  so security for </w:t>
      </w:r>
      <w:r w:rsidR="002402CD">
        <w:rPr>
          <w:lang w:eastAsia="zh-CN"/>
        </w:rPr>
        <w:t>two N2 instance sh</w:t>
      </w:r>
      <w:r w:rsidR="002402CD">
        <w:rPr>
          <w:rFonts w:hint="eastAsia"/>
          <w:lang w:eastAsia="zh-CN"/>
        </w:rPr>
        <w:t xml:space="preserve">all </w:t>
      </w:r>
      <w:r w:rsidR="002402CD">
        <w:rPr>
          <w:lang w:eastAsia="zh-CN"/>
        </w:rPr>
        <w:t>be supported.</w:t>
      </w:r>
    </w:p>
    <w:p w:rsidR="001E7088" w:rsidRDefault="002152C7" w:rsidP="009D6793">
      <w:pPr>
        <w:ind w:leftChars="200" w:left="400"/>
        <w:rPr>
          <w:color w:val="0033CC"/>
          <w:lang w:eastAsia="zh-CN"/>
        </w:rPr>
      </w:pPr>
      <w:r>
        <w:rPr>
          <w:lang w:eastAsia="zh-CN"/>
        </w:rPr>
        <w:t>e)</w:t>
      </w:r>
      <w:r w:rsidR="002212D4">
        <w:rPr>
          <w:lang w:eastAsia="zh-CN"/>
        </w:rPr>
        <w:t xml:space="preserve"> </w:t>
      </w:r>
      <w:r w:rsidR="00203B6C">
        <w:rPr>
          <w:lang w:eastAsia="zh-CN"/>
        </w:rPr>
        <w:t xml:space="preserve">UP protection </w:t>
      </w:r>
      <w:r w:rsidR="00385A29">
        <w:rPr>
          <w:lang w:eastAsia="zh-CN"/>
        </w:rPr>
        <w:t>mechanism</w:t>
      </w:r>
      <w:r w:rsidR="00203B6C">
        <w:rPr>
          <w:lang w:eastAsia="zh-CN"/>
        </w:rPr>
        <w:t xml:space="preserve"> based on service</w:t>
      </w:r>
      <w:r w:rsidR="00203B6C">
        <w:rPr>
          <w:rFonts w:hint="eastAsia"/>
          <w:lang w:eastAsia="zh-CN"/>
        </w:rPr>
        <w:t>.</w:t>
      </w:r>
      <w:r w:rsidR="00203B6C">
        <w:rPr>
          <w:lang w:eastAsia="zh-CN"/>
        </w:rPr>
        <w:t xml:space="preserve"> </w:t>
      </w:r>
      <w:r w:rsidR="00203B6C">
        <w:rPr>
          <w:rFonts w:hint="eastAsia"/>
          <w:lang w:eastAsia="zh-CN"/>
        </w:rPr>
        <w:t>SA3 is considering granularity for UP</w:t>
      </w:r>
      <w:r w:rsidR="00203B6C">
        <w:rPr>
          <w:lang w:eastAsia="zh-CN"/>
        </w:rPr>
        <w:t xml:space="preserve"> secur</w:t>
      </w:r>
      <w:r w:rsidR="00203B6C">
        <w:rPr>
          <w:rFonts w:hint="eastAsia"/>
          <w:lang w:eastAsia="zh-CN"/>
        </w:rPr>
        <w:t>ity</w:t>
      </w:r>
      <w:r w:rsidR="00203B6C">
        <w:rPr>
          <w:lang w:eastAsia="zh-CN"/>
        </w:rPr>
        <w:t xml:space="preserve"> protection for e.g., different sessions or </w:t>
      </w:r>
      <w:r w:rsidR="00203B6C">
        <w:rPr>
          <w:rFonts w:hint="eastAsia"/>
          <w:lang w:eastAsia="zh-CN"/>
        </w:rPr>
        <w:t xml:space="preserve">data </w:t>
      </w:r>
      <w:r w:rsidR="00203B6C">
        <w:rPr>
          <w:lang w:eastAsia="zh-CN"/>
        </w:rPr>
        <w:t>bear</w:t>
      </w:r>
      <w:r w:rsidR="00203B6C">
        <w:rPr>
          <w:rFonts w:hint="eastAsia"/>
          <w:lang w:eastAsia="zh-CN"/>
        </w:rPr>
        <w:t>er</w:t>
      </w:r>
      <w:r w:rsidR="00203B6C">
        <w:rPr>
          <w:lang w:eastAsia="zh-CN"/>
        </w:rPr>
        <w:t xml:space="preserve">s. Meanwhile, </w:t>
      </w:r>
      <w:r w:rsidR="00203B6C">
        <w:rPr>
          <w:rFonts w:hint="eastAsia"/>
          <w:lang w:eastAsia="zh-CN"/>
        </w:rPr>
        <w:t xml:space="preserve">in phase 2, </w:t>
      </w:r>
      <w:r w:rsidR="00203B6C">
        <w:rPr>
          <w:lang w:eastAsia="zh-CN"/>
        </w:rPr>
        <w:t xml:space="preserve">5G security might consider more flexible UP protection approaches </w:t>
      </w:r>
      <w:r w:rsidR="00203B6C">
        <w:rPr>
          <w:rFonts w:hint="eastAsia"/>
          <w:lang w:eastAsia="zh-CN"/>
        </w:rPr>
        <w:t>e.g.</w:t>
      </w:r>
      <w:r w:rsidR="00AB2D55">
        <w:rPr>
          <w:lang w:eastAsia="zh-CN"/>
        </w:rPr>
        <w:t>,</w:t>
      </w:r>
      <w:r w:rsidR="00203B6C">
        <w:rPr>
          <w:lang w:eastAsia="zh-CN"/>
        </w:rPr>
        <w:t xml:space="preserve"> different UP termination point.</w:t>
      </w:r>
    </w:p>
    <w:p w:rsidR="00A95AB9" w:rsidRPr="001E7088" w:rsidRDefault="00A95AB9" w:rsidP="00A95AB9">
      <w:pPr>
        <w:rPr>
          <w:color w:val="0033CC"/>
          <w:lang w:eastAsia="zh-CN"/>
        </w:rPr>
      </w:pPr>
      <w:r>
        <w:rPr>
          <w:rFonts w:hint="eastAsia"/>
          <w:iCs/>
          <w:lang w:eastAsia="zh-CN"/>
        </w:rPr>
        <w:t>2</w:t>
      </w:r>
      <w:r>
        <w:rPr>
          <w:iCs/>
        </w:rPr>
        <w:t xml:space="preserve">. </w:t>
      </w:r>
      <w:r w:rsidR="00A07125">
        <w:rPr>
          <w:iCs/>
        </w:rPr>
        <w:t>T</w:t>
      </w:r>
      <w:r>
        <w:rPr>
          <w:iCs/>
        </w:rPr>
        <w:t xml:space="preserve">he 5G network </w:t>
      </w:r>
      <w:r w:rsidR="00A9651C">
        <w:rPr>
          <w:iCs/>
        </w:rPr>
        <w:t>desires</w:t>
      </w:r>
      <w:r>
        <w:rPr>
          <w:iCs/>
        </w:rPr>
        <w:t xml:space="preserve"> a high</w:t>
      </w:r>
      <w:r w:rsidR="0013310A">
        <w:rPr>
          <w:iCs/>
        </w:rPr>
        <w:t>er</w:t>
      </w:r>
      <w:r>
        <w:rPr>
          <w:iCs/>
        </w:rPr>
        <w:t xml:space="preserve"> performance and security. For instance, the issue of privacy shall be studied more than before</w:t>
      </w:r>
      <w:r w:rsidR="0013310A">
        <w:rPr>
          <w:iCs/>
        </w:rPr>
        <w:t>, because</w:t>
      </w:r>
      <w:r>
        <w:rPr>
          <w:iCs/>
        </w:rPr>
        <w:t xml:space="preserve"> there </w:t>
      </w:r>
      <w:r w:rsidR="0013310A">
        <w:rPr>
          <w:iCs/>
        </w:rPr>
        <w:t xml:space="preserve">will be </w:t>
      </w:r>
      <w:r>
        <w:rPr>
          <w:iCs/>
        </w:rPr>
        <w:t>more services in 5G. And also, subject to regulatory requirements, the 5G system shall be able to protect subscriber identity and other user identifying information from active attacks. For a private network using 3GPP technology, the system shall support network access using identities, credentials, and authentication methods provided and managed by a 3</w:t>
      </w:r>
      <w:r w:rsidRPr="001E1CBF">
        <w:rPr>
          <w:iCs/>
          <w:vertAlign w:val="superscript"/>
        </w:rPr>
        <w:t>rd</w:t>
      </w:r>
      <w:r>
        <w:rPr>
          <w:iCs/>
        </w:rPr>
        <w:t xml:space="preserve"> party and supported by </w:t>
      </w:r>
      <w:bookmarkStart w:id="0" w:name="_GoBack"/>
      <w:bookmarkEnd w:id="0"/>
      <w:r>
        <w:rPr>
          <w:iCs/>
        </w:rPr>
        <w:t xml:space="preserve">3GPP. </w:t>
      </w:r>
      <w:r w:rsidR="006318F0">
        <w:rPr>
          <w:iCs/>
        </w:rPr>
        <w:t>T</w:t>
      </w:r>
      <w:r>
        <w:rPr>
          <w:iCs/>
        </w:rPr>
        <w:t xml:space="preserve">he leakage of the long term key shall be avoided in 5G. This </w:t>
      </w:r>
      <w:r w:rsidR="006318F0">
        <w:rPr>
          <w:iCs/>
        </w:rPr>
        <w:t xml:space="preserve">security </w:t>
      </w:r>
      <w:r>
        <w:rPr>
          <w:iCs/>
        </w:rPr>
        <w:t xml:space="preserve">problem shall be resolved at the beginning of the design for the 5G security architecture, because it will be very difficult to add this into the security architecture after the network is deployed. Meanwhile, as one part of the complete system, testing for security shall be supported by 5G system. 5G security assessment should reflect the following two ways: </w:t>
      </w:r>
      <w:r w:rsidR="00204A9D">
        <w:rPr>
          <w:iCs/>
        </w:rPr>
        <w:t xml:space="preserve">method </w:t>
      </w:r>
      <w:r>
        <w:rPr>
          <w:iCs/>
        </w:rPr>
        <w:t>for security assessment based on overall system; security assessment specification which can be deployable and implemented.</w:t>
      </w:r>
    </w:p>
    <w:p w:rsidR="0066183C" w:rsidRPr="00A95AB9" w:rsidRDefault="00A95AB9" w:rsidP="00433FC4">
      <w:pPr>
        <w:rPr>
          <w:iCs/>
          <w:lang w:eastAsia="zh-CN"/>
        </w:rPr>
      </w:pPr>
      <w:r>
        <w:rPr>
          <w:iCs/>
        </w:rPr>
        <w:t>3</w:t>
      </w:r>
      <w:r w:rsidR="0062192C">
        <w:rPr>
          <w:iCs/>
        </w:rPr>
        <w:t xml:space="preserve">. </w:t>
      </w:r>
      <w:r w:rsidR="00B73BA4">
        <w:rPr>
          <w:iCs/>
        </w:rPr>
        <w:t xml:space="preserve">For 5G network system, </w:t>
      </w:r>
      <w:proofErr w:type="spellStart"/>
      <w:r w:rsidR="00DE5195" w:rsidRPr="00254DD6">
        <w:t>IoT</w:t>
      </w:r>
      <w:proofErr w:type="spellEnd"/>
      <w:r w:rsidR="00DE5195" w:rsidRPr="00254DD6">
        <w:t xml:space="preserve"> </w:t>
      </w:r>
      <w:r w:rsidR="005571DA">
        <w:t>use cases are very important.</w:t>
      </w:r>
      <w:r w:rsidR="00466400">
        <w:rPr>
          <w:iCs/>
        </w:rPr>
        <w:t xml:space="preserve"> </w:t>
      </w:r>
      <w:r w:rsidR="005571DA">
        <w:rPr>
          <w:iCs/>
        </w:rPr>
        <w:t xml:space="preserve">So the 5G security architecture shall provide the corresponding secure interfaces </w:t>
      </w:r>
      <w:r w:rsidR="00433FC4">
        <w:rPr>
          <w:iCs/>
        </w:rPr>
        <w:t xml:space="preserve">or functions </w:t>
      </w:r>
      <w:r w:rsidR="005571DA">
        <w:rPr>
          <w:iCs/>
        </w:rPr>
        <w:t>to support vertical services</w:t>
      </w:r>
      <w:r w:rsidR="00966015">
        <w:rPr>
          <w:iCs/>
        </w:rPr>
        <w:t xml:space="preserve"> </w:t>
      </w:r>
      <w:r w:rsidR="00E1529C">
        <w:rPr>
          <w:iCs/>
        </w:rPr>
        <w:t xml:space="preserve">that are </w:t>
      </w:r>
      <w:r w:rsidR="00966015">
        <w:rPr>
          <w:iCs/>
        </w:rPr>
        <w:t xml:space="preserve">using </w:t>
      </w:r>
      <w:proofErr w:type="spellStart"/>
      <w:r w:rsidR="00966015">
        <w:rPr>
          <w:iCs/>
        </w:rPr>
        <w:t>IoT</w:t>
      </w:r>
      <w:proofErr w:type="spellEnd"/>
      <w:r w:rsidR="00966015">
        <w:rPr>
          <w:iCs/>
        </w:rPr>
        <w:t xml:space="preserve"> devices</w:t>
      </w:r>
      <w:r w:rsidR="005571DA">
        <w:rPr>
          <w:iCs/>
        </w:rPr>
        <w:t xml:space="preserve">. </w:t>
      </w:r>
      <w:r w:rsidR="00433FC4">
        <w:rPr>
          <w:iCs/>
        </w:rPr>
        <w:t>For example, s</w:t>
      </w:r>
      <w:r w:rsidR="00466400">
        <w:rPr>
          <w:iCs/>
        </w:rPr>
        <w:t xml:space="preserve">ome simple devices </w:t>
      </w:r>
      <w:r w:rsidR="00C05233">
        <w:rPr>
          <w:iCs/>
        </w:rPr>
        <w:t xml:space="preserve">may </w:t>
      </w:r>
      <w:r w:rsidR="00466400">
        <w:rPr>
          <w:iCs/>
        </w:rPr>
        <w:t>have lower security capabilities</w:t>
      </w:r>
      <w:r w:rsidR="005D1930">
        <w:rPr>
          <w:iCs/>
        </w:rPr>
        <w:t xml:space="preserve"> than</w:t>
      </w:r>
      <w:r w:rsidR="00466400">
        <w:rPr>
          <w:iCs/>
        </w:rPr>
        <w:t xml:space="preserve"> others</w:t>
      </w:r>
      <w:r w:rsidR="005D1930">
        <w:rPr>
          <w:iCs/>
        </w:rPr>
        <w:t>.</w:t>
      </w:r>
      <w:r w:rsidR="00466400">
        <w:rPr>
          <w:iCs/>
        </w:rPr>
        <w:t xml:space="preserve"> </w:t>
      </w:r>
      <w:r w:rsidR="00433FC4">
        <w:rPr>
          <w:iCs/>
        </w:rPr>
        <w:t xml:space="preserve">In addition, the </w:t>
      </w:r>
      <w:r w:rsidR="005D1930">
        <w:rPr>
          <w:iCs/>
        </w:rPr>
        <w:t xml:space="preserve">possibility of </w:t>
      </w:r>
      <w:r w:rsidR="00433FC4">
        <w:rPr>
          <w:iCs/>
        </w:rPr>
        <w:t xml:space="preserve">large scale DoS attack from the </w:t>
      </w:r>
      <w:proofErr w:type="spellStart"/>
      <w:r w:rsidR="00433FC4">
        <w:rPr>
          <w:iCs/>
        </w:rPr>
        <w:t>IoT</w:t>
      </w:r>
      <w:proofErr w:type="spellEnd"/>
      <w:r w:rsidR="00433FC4">
        <w:rPr>
          <w:iCs/>
        </w:rPr>
        <w:t xml:space="preserve"> use cases shall also be taken into account for the study of the overall 5G security architecture.</w:t>
      </w:r>
    </w:p>
    <w:p w:rsidR="00FA7D7B" w:rsidRPr="00B555A5" w:rsidRDefault="00FA7D7B" w:rsidP="004E37BC">
      <w:pPr>
        <w:rPr>
          <w:color w:val="0033CC"/>
          <w:lang w:eastAsia="zh-CN"/>
        </w:rPr>
      </w:pPr>
    </w:p>
    <w:sectPr w:rsidR="00FA7D7B" w:rsidRPr="00B555A5"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ABA" w:rsidRDefault="008F3ABA">
      <w:r>
        <w:separator/>
      </w:r>
    </w:p>
  </w:endnote>
  <w:endnote w:type="continuationSeparator" w:id="0">
    <w:p w:rsidR="008F3ABA" w:rsidRDefault="008F3A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ABA" w:rsidRDefault="008F3ABA">
      <w:r>
        <w:separator/>
      </w:r>
    </w:p>
  </w:footnote>
  <w:footnote w:type="continuationSeparator" w:id="0">
    <w:p w:rsidR="008F3ABA" w:rsidRDefault="008F3A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16"/>
  </w:num>
  <w:num w:numId="6">
    <w:abstractNumId w:val="8"/>
  </w:num>
  <w:num w:numId="7">
    <w:abstractNumId w:val="9"/>
  </w:num>
  <w:num w:numId="8">
    <w:abstractNumId w:val="24"/>
  </w:num>
  <w:num w:numId="9">
    <w:abstractNumId w:val="22"/>
  </w:num>
  <w:num w:numId="10">
    <w:abstractNumId w:val="23"/>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19"/>
  </w:num>
  <w:num w:numId="23">
    <w:abstractNumId w:val="11"/>
  </w:num>
  <w:num w:numId="24">
    <w:abstractNumId w:val="12"/>
  </w:num>
  <w:num w:numId="25">
    <w:abstractNumId w:val="15"/>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30155"/>
    <w:rsid w:val="00012515"/>
    <w:rsid w:val="000157D3"/>
    <w:rsid w:val="00033AF9"/>
    <w:rsid w:val="0003687F"/>
    <w:rsid w:val="00040829"/>
    <w:rsid w:val="00055CC6"/>
    <w:rsid w:val="00063C94"/>
    <w:rsid w:val="000819D8"/>
    <w:rsid w:val="000839A6"/>
    <w:rsid w:val="00084E18"/>
    <w:rsid w:val="00093B45"/>
    <w:rsid w:val="000A0F3C"/>
    <w:rsid w:val="000A3029"/>
    <w:rsid w:val="000A69E7"/>
    <w:rsid w:val="000B548E"/>
    <w:rsid w:val="000B756E"/>
    <w:rsid w:val="000C0CE1"/>
    <w:rsid w:val="000F0FA8"/>
    <w:rsid w:val="000F55D6"/>
    <w:rsid w:val="000F7239"/>
    <w:rsid w:val="001058D6"/>
    <w:rsid w:val="00117B14"/>
    <w:rsid w:val="0012758F"/>
    <w:rsid w:val="001317F0"/>
    <w:rsid w:val="0013310A"/>
    <w:rsid w:val="00135FD6"/>
    <w:rsid w:val="00136AFA"/>
    <w:rsid w:val="0014111A"/>
    <w:rsid w:val="00143C9B"/>
    <w:rsid w:val="00151879"/>
    <w:rsid w:val="00160E65"/>
    <w:rsid w:val="001618E5"/>
    <w:rsid w:val="001667B5"/>
    <w:rsid w:val="001667C3"/>
    <w:rsid w:val="00174991"/>
    <w:rsid w:val="00180AD4"/>
    <w:rsid w:val="0019437F"/>
    <w:rsid w:val="00196ACC"/>
    <w:rsid w:val="001B1DDA"/>
    <w:rsid w:val="001C3EC8"/>
    <w:rsid w:val="001C486B"/>
    <w:rsid w:val="001C7883"/>
    <w:rsid w:val="001D2BD4"/>
    <w:rsid w:val="001D7374"/>
    <w:rsid w:val="001E03C8"/>
    <w:rsid w:val="001E1CBF"/>
    <w:rsid w:val="001E3FF2"/>
    <w:rsid w:val="001E416A"/>
    <w:rsid w:val="001E7088"/>
    <w:rsid w:val="001F2D63"/>
    <w:rsid w:val="001F4DB8"/>
    <w:rsid w:val="0020395B"/>
    <w:rsid w:val="00203B6C"/>
    <w:rsid w:val="00204A9D"/>
    <w:rsid w:val="00204F35"/>
    <w:rsid w:val="002152C7"/>
    <w:rsid w:val="002212D4"/>
    <w:rsid w:val="00236493"/>
    <w:rsid w:val="002402CD"/>
    <w:rsid w:val="00244C9A"/>
    <w:rsid w:val="00252712"/>
    <w:rsid w:val="002639F8"/>
    <w:rsid w:val="0026430D"/>
    <w:rsid w:val="002674EB"/>
    <w:rsid w:val="00274E7F"/>
    <w:rsid w:val="00291619"/>
    <w:rsid w:val="00293EE1"/>
    <w:rsid w:val="002B583F"/>
    <w:rsid w:val="002D2ED1"/>
    <w:rsid w:val="002D4B72"/>
    <w:rsid w:val="002E4EFD"/>
    <w:rsid w:val="002E7F7C"/>
    <w:rsid w:val="002F1E78"/>
    <w:rsid w:val="002F6B1C"/>
    <w:rsid w:val="0030150B"/>
    <w:rsid w:val="003140A9"/>
    <w:rsid w:val="0031752A"/>
    <w:rsid w:val="0034048C"/>
    <w:rsid w:val="003421DC"/>
    <w:rsid w:val="00351373"/>
    <w:rsid w:val="003551FE"/>
    <w:rsid w:val="0036303A"/>
    <w:rsid w:val="00364451"/>
    <w:rsid w:val="00371032"/>
    <w:rsid w:val="003744EA"/>
    <w:rsid w:val="003813A4"/>
    <w:rsid w:val="00385A29"/>
    <w:rsid w:val="003912FF"/>
    <w:rsid w:val="00391501"/>
    <w:rsid w:val="003A1739"/>
    <w:rsid w:val="003A693B"/>
    <w:rsid w:val="003B1E50"/>
    <w:rsid w:val="003B748F"/>
    <w:rsid w:val="003C5A97"/>
    <w:rsid w:val="003C60FD"/>
    <w:rsid w:val="003D7A89"/>
    <w:rsid w:val="003E52C5"/>
    <w:rsid w:val="003F3B9A"/>
    <w:rsid w:val="003F52B2"/>
    <w:rsid w:val="003F5E6C"/>
    <w:rsid w:val="003F7E9B"/>
    <w:rsid w:val="00403F59"/>
    <w:rsid w:val="004110E4"/>
    <w:rsid w:val="004118D6"/>
    <w:rsid w:val="004179CB"/>
    <w:rsid w:val="0042014B"/>
    <w:rsid w:val="00420EB4"/>
    <w:rsid w:val="00427E45"/>
    <w:rsid w:val="00430D88"/>
    <w:rsid w:val="00433FC4"/>
    <w:rsid w:val="0043566C"/>
    <w:rsid w:val="004460C7"/>
    <w:rsid w:val="00466400"/>
    <w:rsid w:val="00467F03"/>
    <w:rsid w:val="00474E15"/>
    <w:rsid w:val="00482ECE"/>
    <w:rsid w:val="00493FE5"/>
    <w:rsid w:val="004B44D8"/>
    <w:rsid w:val="004B7100"/>
    <w:rsid w:val="004B736D"/>
    <w:rsid w:val="004C2D67"/>
    <w:rsid w:val="004C6543"/>
    <w:rsid w:val="004D01F2"/>
    <w:rsid w:val="004D55C2"/>
    <w:rsid w:val="004E37BC"/>
    <w:rsid w:val="004E78D7"/>
    <w:rsid w:val="005007CC"/>
    <w:rsid w:val="005034E0"/>
    <w:rsid w:val="00504251"/>
    <w:rsid w:val="00525DA5"/>
    <w:rsid w:val="00530953"/>
    <w:rsid w:val="00533B4E"/>
    <w:rsid w:val="00534DA2"/>
    <w:rsid w:val="00551518"/>
    <w:rsid w:val="0055558D"/>
    <w:rsid w:val="00556FD4"/>
    <w:rsid w:val="005571DA"/>
    <w:rsid w:val="0056347A"/>
    <w:rsid w:val="005729C4"/>
    <w:rsid w:val="0057427D"/>
    <w:rsid w:val="00576B8F"/>
    <w:rsid w:val="00581E03"/>
    <w:rsid w:val="0058533F"/>
    <w:rsid w:val="00587EFE"/>
    <w:rsid w:val="0059227B"/>
    <w:rsid w:val="00593384"/>
    <w:rsid w:val="00597990"/>
    <w:rsid w:val="00597F2E"/>
    <w:rsid w:val="005A616C"/>
    <w:rsid w:val="005B1C86"/>
    <w:rsid w:val="005B3598"/>
    <w:rsid w:val="005B4AFC"/>
    <w:rsid w:val="005B795D"/>
    <w:rsid w:val="005C1B15"/>
    <w:rsid w:val="005C730E"/>
    <w:rsid w:val="005D1930"/>
    <w:rsid w:val="005E3499"/>
    <w:rsid w:val="005E5731"/>
    <w:rsid w:val="005F2A5B"/>
    <w:rsid w:val="00600000"/>
    <w:rsid w:val="00604EF3"/>
    <w:rsid w:val="00605BAD"/>
    <w:rsid w:val="00606C8B"/>
    <w:rsid w:val="0060711B"/>
    <w:rsid w:val="00615ACC"/>
    <w:rsid w:val="00616D8A"/>
    <w:rsid w:val="0062192C"/>
    <w:rsid w:val="006221CB"/>
    <w:rsid w:val="006318F0"/>
    <w:rsid w:val="00635B4A"/>
    <w:rsid w:val="00644DDE"/>
    <w:rsid w:val="00646CC2"/>
    <w:rsid w:val="00652248"/>
    <w:rsid w:val="00657B80"/>
    <w:rsid w:val="0066183C"/>
    <w:rsid w:val="00666493"/>
    <w:rsid w:val="00693504"/>
    <w:rsid w:val="006B4A32"/>
    <w:rsid w:val="006B6ADB"/>
    <w:rsid w:val="006B75AE"/>
    <w:rsid w:val="006C086B"/>
    <w:rsid w:val="006D340A"/>
    <w:rsid w:val="006E41E9"/>
    <w:rsid w:val="006F0461"/>
    <w:rsid w:val="006F49A5"/>
    <w:rsid w:val="006F4B4E"/>
    <w:rsid w:val="006F7C3B"/>
    <w:rsid w:val="00704289"/>
    <w:rsid w:val="00706B3F"/>
    <w:rsid w:val="00712C07"/>
    <w:rsid w:val="00713950"/>
    <w:rsid w:val="007230CD"/>
    <w:rsid w:val="0073410E"/>
    <w:rsid w:val="007345D5"/>
    <w:rsid w:val="00734AC2"/>
    <w:rsid w:val="00734B33"/>
    <w:rsid w:val="00753791"/>
    <w:rsid w:val="00765215"/>
    <w:rsid w:val="0077545A"/>
    <w:rsid w:val="00782126"/>
    <w:rsid w:val="007A2FF7"/>
    <w:rsid w:val="007A497D"/>
    <w:rsid w:val="007B167D"/>
    <w:rsid w:val="007B26C3"/>
    <w:rsid w:val="007B6214"/>
    <w:rsid w:val="007C0782"/>
    <w:rsid w:val="007C27B0"/>
    <w:rsid w:val="007C41C9"/>
    <w:rsid w:val="007D78F9"/>
    <w:rsid w:val="007E3CBE"/>
    <w:rsid w:val="007E40D2"/>
    <w:rsid w:val="007E567E"/>
    <w:rsid w:val="007F300B"/>
    <w:rsid w:val="00813CDE"/>
    <w:rsid w:val="00831D0E"/>
    <w:rsid w:val="008379D6"/>
    <w:rsid w:val="008510B8"/>
    <w:rsid w:val="00851734"/>
    <w:rsid w:val="00854851"/>
    <w:rsid w:val="00862AD9"/>
    <w:rsid w:val="00867A79"/>
    <w:rsid w:val="008850BA"/>
    <w:rsid w:val="00896CCA"/>
    <w:rsid w:val="008B042E"/>
    <w:rsid w:val="008B38BC"/>
    <w:rsid w:val="008B3B61"/>
    <w:rsid w:val="008B4BBA"/>
    <w:rsid w:val="008C36ED"/>
    <w:rsid w:val="008D0502"/>
    <w:rsid w:val="008D7C62"/>
    <w:rsid w:val="008E1356"/>
    <w:rsid w:val="008E1EC1"/>
    <w:rsid w:val="008F3ABA"/>
    <w:rsid w:val="008F6844"/>
    <w:rsid w:val="008F6954"/>
    <w:rsid w:val="00904716"/>
    <w:rsid w:val="009124AB"/>
    <w:rsid w:val="00914557"/>
    <w:rsid w:val="00915B36"/>
    <w:rsid w:val="0092087F"/>
    <w:rsid w:val="00925445"/>
    <w:rsid w:val="00926ABD"/>
    <w:rsid w:val="00926E63"/>
    <w:rsid w:val="009364AF"/>
    <w:rsid w:val="009364DC"/>
    <w:rsid w:val="00942A07"/>
    <w:rsid w:val="00944B64"/>
    <w:rsid w:val="00944C37"/>
    <w:rsid w:val="00944D16"/>
    <w:rsid w:val="00950242"/>
    <w:rsid w:val="00957D6E"/>
    <w:rsid w:val="00966015"/>
    <w:rsid w:val="00966D47"/>
    <w:rsid w:val="00976590"/>
    <w:rsid w:val="00977F81"/>
    <w:rsid w:val="0098040E"/>
    <w:rsid w:val="00986EB3"/>
    <w:rsid w:val="009904A4"/>
    <w:rsid w:val="009A02F7"/>
    <w:rsid w:val="009B0F69"/>
    <w:rsid w:val="009B3733"/>
    <w:rsid w:val="009B50E4"/>
    <w:rsid w:val="009B54CF"/>
    <w:rsid w:val="009C0DED"/>
    <w:rsid w:val="009C6EE4"/>
    <w:rsid w:val="009C7073"/>
    <w:rsid w:val="009D4342"/>
    <w:rsid w:val="009D6793"/>
    <w:rsid w:val="009F2E92"/>
    <w:rsid w:val="009F5A07"/>
    <w:rsid w:val="009F6A61"/>
    <w:rsid w:val="00A003F9"/>
    <w:rsid w:val="00A01776"/>
    <w:rsid w:val="00A07125"/>
    <w:rsid w:val="00A10E92"/>
    <w:rsid w:val="00A13DE7"/>
    <w:rsid w:val="00A17052"/>
    <w:rsid w:val="00A220E6"/>
    <w:rsid w:val="00A37D7F"/>
    <w:rsid w:val="00A417F4"/>
    <w:rsid w:val="00A478EC"/>
    <w:rsid w:val="00A5228E"/>
    <w:rsid w:val="00A62120"/>
    <w:rsid w:val="00A64EFC"/>
    <w:rsid w:val="00A71870"/>
    <w:rsid w:val="00A76BA2"/>
    <w:rsid w:val="00A77814"/>
    <w:rsid w:val="00A84A94"/>
    <w:rsid w:val="00A92AD5"/>
    <w:rsid w:val="00A9381D"/>
    <w:rsid w:val="00A95AB9"/>
    <w:rsid w:val="00A9651C"/>
    <w:rsid w:val="00AA5A10"/>
    <w:rsid w:val="00AA7BA7"/>
    <w:rsid w:val="00AB15A0"/>
    <w:rsid w:val="00AB2D55"/>
    <w:rsid w:val="00AB41B8"/>
    <w:rsid w:val="00AC3497"/>
    <w:rsid w:val="00AD0381"/>
    <w:rsid w:val="00AD0840"/>
    <w:rsid w:val="00AE4F53"/>
    <w:rsid w:val="00AF0D3A"/>
    <w:rsid w:val="00AF1E23"/>
    <w:rsid w:val="00B01AFF"/>
    <w:rsid w:val="00B1053D"/>
    <w:rsid w:val="00B15EFD"/>
    <w:rsid w:val="00B27E39"/>
    <w:rsid w:val="00B33F3A"/>
    <w:rsid w:val="00B517BF"/>
    <w:rsid w:val="00B555A5"/>
    <w:rsid w:val="00B66C39"/>
    <w:rsid w:val="00B73BA4"/>
    <w:rsid w:val="00B76BB5"/>
    <w:rsid w:val="00B76D70"/>
    <w:rsid w:val="00B92C29"/>
    <w:rsid w:val="00BA1945"/>
    <w:rsid w:val="00BA31E9"/>
    <w:rsid w:val="00BB091F"/>
    <w:rsid w:val="00BB1BEE"/>
    <w:rsid w:val="00BB3FD5"/>
    <w:rsid w:val="00BB706E"/>
    <w:rsid w:val="00BC6EB4"/>
    <w:rsid w:val="00BD0640"/>
    <w:rsid w:val="00BD5391"/>
    <w:rsid w:val="00BE426F"/>
    <w:rsid w:val="00C022E3"/>
    <w:rsid w:val="00C05233"/>
    <w:rsid w:val="00C0748B"/>
    <w:rsid w:val="00C1108C"/>
    <w:rsid w:val="00C13E57"/>
    <w:rsid w:val="00C2159D"/>
    <w:rsid w:val="00C22555"/>
    <w:rsid w:val="00C2586B"/>
    <w:rsid w:val="00C32EAF"/>
    <w:rsid w:val="00C41911"/>
    <w:rsid w:val="00C4415F"/>
    <w:rsid w:val="00C46BE7"/>
    <w:rsid w:val="00C4712D"/>
    <w:rsid w:val="00C5632C"/>
    <w:rsid w:val="00C571ED"/>
    <w:rsid w:val="00C57806"/>
    <w:rsid w:val="00C60FCE"/>
    <w:rsid w:val="00C6414B"/>
    <w:rsid w:val="00C661C3"/>
    <w:rsid w:val="00C7185C"/>
    <w:rsid w:val="00C71D53"/>
    <w:rsid w:val="00C773C6"/>
    <w:rsid w:val="00C82411"/>
    <w:rsid w:val="00C82ACA"/>
    <w:rsid w:val="00C93934"/>
    <w:rsid w:val="00C94F55"/>
    <w:rsid w:val="00C95389"/>
    <w:rsid w:val="00C972AC"/>
    <w:rsid w:val="00CA7D62"/>
    <w:rsid w:val="00CC56E5"/>
    <w:rsid w:val="00CC6D9E"/>
    <w:rsid w:val="00CC7946"/>
    <w:rsid w:val="00CD62D7"/>
    <w:rsid w:val="00CE6631"/>
    <w:rsid w:val="00CF63C0"/>
    <w:rsid w:val="00D05526"/>
    <w:rsid w:val="00D11216"/>
    <w:rsid w:val="00D22EC2"/>
    <w:rsid w:val="00D43DC9"/>
    <w:rsid w:val="00D46D9B"/>
    <w:rsid w:val="00D47E5E"/>
    <w:rsid w:val="00D51419"/>
    <w:rsid w:val="00D60096"/>
    <w:rsid w:val="00D62265"/>
    <w:rsid w:val="00D6466D"/>
    <w:rsid w:val="00D6534E"/>
    <w:rsid w:val="00D72DC4"/>
    <w:rsid w:val="00D8512E"/>
    <w:rsid w:val="00D85222"/>
    <w:rsid w:val="00D86E88"/>
    <w:rsid w:val="00D9595D"/>
    <w:rsid w:val="00DA1E58"/>
    <w:rsid w:val="00DA299C"/>
    <w:rsid w:val="00DA2B23"/>
    <w:rsid w:val="00DA399C"/>
    <w:rsid w:val="00DB5BF7"/>
    <w:rsid w:val="00DE4EF2"/>
    <w:rsid w:val="00DE5195"/>
    <w:rsid w:val="00DE5EBE"/>
    <w:rsid w:val="00DE6CB4"/>
    <w:rsid w:val="00DF2C0E"/>
    <w:rsid w:val="00E06FFB"/>
    <w:rsid w:val="00E1071E"/>
    <w:rsid w:val="00E1529C"/>
    <w:rsid w:val="00E16848"/>
    <w:rsid w:val="00E212A0"/>
    <w:rsid w:val="00E2383A"/>
    <w:rsid w:val="00E25AC7"/>
    <w:rsid w:val="00E263C8"/>
    <w:rsid w:val="00E30155"/>
    <w:rsid w:val="00E31C56"/>
    <w:rsid w:val="00E4166A"/>
    <w:rsid w:val="00E61BA4"/>
    <w:rsid w:val="00E64676"/>
    <w:rsid w:val="00E64A3B"/>
    <w:rsid w:val="00E64D97"/>
    <w:rsid w:val="00E65076"/>
    <w:rsid w:val="00E67039"/>
    <w:rsid w:val="00E75420"/>
    <w:rsid w:val="00E80574"/>
    <w:rsid w:val="00E91C13"/>
    <w:rsid w:val="00EC4846"/>
    <w:rsid w:val="00ED05F8"/>
    <w:rsid w:val="00ED1BD8"/>
    <w:rsid w:val="00ED4954"/>
    <w:rsid w:val="00EE08BE"/>
    <w:rsid w:val="00EE0943"/>
    <w:rsid w:val="00EE54FE"/>
    <w:rsid w:val="00EE696C"/>
    <w:rsid w:val="00EF10BA"/>
    <w:rsid w:val="00EF18B2"/>
    <w:rsid w:val="00EF3FF4"/>
    <w:rsid w:val="00EF6C34"/>
    <w:rsid w:val="00F022EC"/>
    <w:rsid w:val="00F07A0E"/>
    <w:rsid w:val="00F30BBE"/>
    <w:rsid w:val="00F342A9"/>
    <w:rsid w:val="00F35392"/>
    <w:rsid w:val="00F509ED"/>
    <w:rsid w:val="00F50F7A"/>
    <w:rsid w:val="00F55F22"/>
    <w:rsid w:val="00F665E2"/>
    <w:rsid w:val="00F710EC"/>
    <w:rsid w:val="00F82C5B"/>
    <w:rsid w:val="00F95B4E"/>
    <w:rsid w:val="00FA7D7B"/>
    <w:rsid w:val="00FB17C7"/>
    <w:rsid w:val="00FC57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93B"/>
    <w:pPr>
      <w:spacing w:after="180"/>
    </w:pPr>
    <w:rPr>
      <w:rFonts w:ascii="Times New Roman" w:hAnsi="Times New Roman"/>
      <w:lang w:val="en-GB" w:eastAsia="en-US"/>
    </w:rPr>
  </w:style>
  <w:style w:type="paragraph" w:styleId="Heading1">
    <w:name w:val="heading 1"/>
    <w:next w:val="Normal"/>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3A693B"/>
    <w:pPr>
      <w:pBdr>
        <w:top w:val="none" w:sz="0" w:space="0" w:color="auto"/>
      </w:pBdr>
      <w:spacing w:before="180"/>
      <w:outlineLvl w:val="1"/>
    </w:pPr>
    <w:rPr>
      <w:sz w:val="32"/>
    </w:rPr>
  </w:style>
  <w:style w:type="paragraph" w:styleId="Heading3">
    <w:name w:val="heading 3"/>
    <w:aliases w:val="h3"/>
    <w:basedOn w:val="Heading2"/>
    <w:next w:val="Normal"/>
    <w:qFormat/>
    <w:rsid w:val="003A693B"/>
    <w:pPr>
      <w:spacing w:before="120"/>
      <w:outlineLvl w:val="2"/>
    </w:pPr>
    <w:rPr>
      <w:sz w:val="28"/>
    </w:rPr>
  </w:style>
  <w:style w:type="paragraph" w:styleId="Heading4">
    <w:name w:val="heading 4"/>
    <w:basedOn w:val="Heading3"/>
    <w:next w:val="Normal"/>
    <w:link w:val="Heading4Char"/>
    <w:qFormat/>
    <w:rsid w:val="003A693B"/>
    <w:pPr>
      <w:ind w:left="1418" w:hanging="1418"/>
      <w:outlineLvl w:val="3"/>
    </w:pPr>
    <w:rPr>
      <w:sz w:val="24"/>
    </w:rPr>
  </w:style>
  <w:style w:type="paragraph" w:styleId="Heading5">
    <w:name w:val="heading 5"/>
    <w:basedOn w:val="Heading4"/>
    <w:next w:val="Normal"/>
    <w:link w:val="Heading5Char"/>
    <w:qFormat/>
    <w:rsid w:val="003A693B"/>
    <w:pPr>
      <w:ind w:left="1701" w:hanging="1701"/>
      <w:outlineLvl w:val="4"/>
    </w:pPr>
    <w:rPr>
      <w:sz w:val="22"/>
    </w:rPr>
  </w:style>
  <w:style w:type="paragraph" w:styleId="Heading6">
    <w:name w:val="heading 6"/>
    <w:basedOn w:val="H6"/>
    <w:next w:val="Normal"/>
    <w:qFormat/>
    <w:rsid w:val="003A693B"/>
    <w:pPr>
      <w:outlineLvl w:val="5"/>
    </w:pPr>
  </w:style>
  <w:style w:type="paragraph" w:styleId="Heading7">
    <w:name w:val="heading 7"/>
    <w:basedOn w:val="H6"/>
    <w:next w:val="Normal"/>
    <w:qFormat/>
    <w:rsid w:val="003A693B"/>
    <w:pPr>
      <w:outlineLvl w:val="6"/>
    </w:pPr>
  </w:style>
  <w:style w:type="paragraph" w:styleId="Heading8">
    <w:name w:val="heading 8"/>
    <w:basedOn w:val="Heading1"/>
    <w:next w:val="Normal"/>
    <w:qFormat/>
    <w:rsid w:val="003A693B"/>
    <w:pPr>
      <w:ind w:left="0" w:firstLine="0"/>
      <w:outlineLvl w:val="7"/>
    </w:pPr>
  </w:style>
  <w:style w:type="paragraph" w:styleId="Heading9">
    <w:name w:val="heading 9"/>
    <w:basedOn w:val="Heading8"/>
    <w:next w:val="Normal"/>
    <w:qFormat/>
    <w:rsid w:val="003A69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693B"/>
    <w:pPr>
      <w:ind w:left="1985" w:hanging="1985"/>
      <w:outlineLvl w:val="9"/>
    </w:pPr>
    <w:rPr>
      <w:sz w:val="20"/>
    </w:rPr>
  </w:style>
  <w:style w:type="paragraph" w:styleId="TOC8">
    <w:name w:val="toc 8"/>
    <w:basedOn w:val="TOC1"/>
    <w:semiHidden/>
    <w:rsid w:val="003A693B"/>
    <w:pPr>
      <w:spacing w:before="180"/>
      <w:ind w:left="2693" w:hanging="2693"/>
    </w:pPr>
    <w:rPr>
      <w:b/>
    </w:rPr>
  </w:style>
  <w:style w:type="paragraph" w:styleId="TOC1">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A693B"/>
    <w:pPr>
      <w:ind w:left="1701" w:hanging="1701"/>
    </w:pPr>
  </w:style>
  <w:style w:type="paragraph" w:styleId="TOC4">
    <w:name w:val="toc 4"/>
    <w:basedOn w:val="TOC3"/>
    <w:semiHidden/>
    <w:rsid w:val="003A693B"/>
    <w:pPr>
      <w:ind w:left="1418" w:hanging="1418"/>
    </w:pPr>
  </w:style>
  <w:style w:type="paragraph" w:styleId="TOC3">
    <w:name w:val="toc 3"/>
    <w:basedOn w:val="TOC2"/>
    <w:semiHidden/>
    <w:rsid w:val="003A693B"/>
    <w:pPr>
      <w:ind w:left="1134" w:hanging="1134"/>
    </w:pPr>
  </w:style>
  <w:style w:type="paragraph" w:styleId="TOC2">
    <w:name w:val="toc 2"/>
    <w:basedOn w:val="TOC1"/>
    <w:semiHidden/>
    <w:rsid w:val="003A693B"/>
    <w:pPr>
      <w:keepNext w:val="0"/>
      <w:spacing w:before="0"/>
      <w:ind w:left="851" w:hanging="851"/>
    </w:pPr>
    <w:rPr>
      <w:sz w:val="20"/>
    </w:rPr>
  </w:style>
  <w:style w:type="paragraph" w:styleId="Index2">
    <w:name w:val="index 2"/>
    <w:basedOn w:val="Index1"/>
    <w:semiHidden/>
    <w:rsid w:val="003A693B"/>
    <w:pPr>
      <w:ind w:left="284"/>
    </w:pPr>
  </w:style>
  <w:style w:type="paragraph" w:styleId="Index1">
    <w:name w:val="index 1"/>
    <w:basedOn w:val="Normal"/>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A693B"/>
    <w:pPr>
      <w:outlineLvl w:val="9"/>
    </w:pPr>
  </w:style>
  <w:style w:type="paragraph" w:styleId="ListNumber2">
    <w:name w:val="List Number 2"/>
    <w:basedOn w:val="ListNumber"/>
    <w:rsid w:val="003A693B"/>
    <w:pPr>
      <w:ind w:left="851"/>
    </w:pPr>
  </w:style>
  <w:style w:type="paragraph" w:styleId="ListNumber">
    <w:name w:val="List Number"/>
    <w:basedOn w:val="List"/>
    <w:rsid w:val="003A693B"/>
  </w:style>
  <w:style w:type="paragraph" w:styleId="List">
    <w:name w:val="List"/>
    <w:basedOn w:val="Normal"/>
    <w:rsid w:val="003A693B"/>
    <w:pPr>
      <w:ind w:left="568" w:hanging="284"/>
    </w:pPr>
  </w:style>
  <w:style w:type="paragraph" w:styleId="Header">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FootnoteReference">
    <w:name w:val="footnote reference"/>
    <w:semiHidden/>
    <w:rsid w:val="003A693B"/>
    <w:rPr>
      <w:b/>
      <w:position w:val="6"/>
      <w:sz w:val="16"/>
    </w:rPr>
  </w:style>
  <w:style w:type="paragraph" w:styleId="FootnoteText">
    <w:name w:val="footnote text"/>
    <w:basedOn w:val="Normal"/>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Normal"/>
    <w:rsid w:val="003A693B"/>
    <w:pPr>
      <w:keepNext/>
      <w:keepLines/>
      <w:spacing w:after="0"/>
    </w:pPr>
    <w:rPr>
      <w:rFonts w:ascii="Arial" w:hAnsi="Arial"/>
      <w:sz w:val="18"/>
    </w:rPr>
  </w:style>
  <w:style w:type="paragraph" w:customStyle="1" w:styleId="TF">
    <w:name w:val="TF"/>
    <w:basedOn w:val="TH"/>
    <w:link w:val="TFChar"/>
    <w:rsid w:val="003A693B"/>
    <w:pPr>
      <w:keepNext w:val="0"/>
      <w:spacing w:before="0" w:after="240"/>
    </w:pPr>
  </w:style>
  <w:style w:type="paragraph" w:customStyle="1" w:styleId="TH">
    <w:name w:val="TH"/>
    <w:basedOn w:val="Normal"/>
    <w:link w:val="THChar"/>
    <w:rsid w:val="003A693B"/>
    <w:pPr>
      <w:keepNext/>
      <w:keepLines/>
      <w:spacing w:before="60"/>
      <w:jc w:val="center"/>
    </w:pPr>
    <w:rPr>
      <w:rFonts w:ascii="Arial" w:hAnsi="Arial"/>
      <w:b/>
    </w:rPr>
  </w:style>
  <w:style w:type="paragraph" w:customStyle="1" w:styleId="NO">
    <w:name w:val="NO"/>
    <w:basedOn w:val="Normal"/>
    <w:rsid w:val="003A693B"/>
    <w:pPr>
      <w:keepLines/>
      <w:ind w:left="1135" w:hanging="851"/>
    </w:pPr>
  </w:style>
  <w:style w:type="paragraph" w:styleId="TOC9">
    <w:name w:val="toc 9"/>
    <w:basedOn w:val="TOC8"/>
    <w:semiHidden/>
    <w:rsid w:val="003A693B"/>
    <w:pPr>
      <w:ind w:left="1418" w:hanging="1418"/>
    </w:pPr>
  </w:style>
  <w:style w:type="paragraph" w:customStyle="1" w:styleId="EX">
    <w:name w:val="EX"/>
    <w:basedOn w:val="Normal"/>
    <w:rsid w:val="003A693B"/>
    <w:pPr>
      <w:keepLines/>
      <w:ind w:left="1702" w:hanging="1418"/>
    </w:pPr>
  </w:style>
  <w:style w:type="paragraph" w:customStyle="1" w:styleId="FP">
    <w:name w:val="FP"/>
    <w:basedOn w:val="Normal"/>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TOC6">
    <w:name w:val="toc 6"/>
    <w:basedOn w:val="TOC5"/>
    <w:next w:val="Normal"/>
    <w:semiHidden/>
    <w:rsid w:val="003A693B"/>
    <w:pPr>
      <w:ind w:left="1985" w:hanging="1985"/>
    </w:pPr>
  </w:style>
  <w:style w:type="paragraph" w:styleId="TOC7">
    <w:name w:val="toc 7"/>
    <w:basedOn w:val="TOC6"/>
    <w:next w:val="Normal"/>
    <w:semiHidden/>
    <w:rsid w:val="003A693B"/>
    <w:pPr>
      <w:ind w:left="2268" w:hanging="2268"/>
    </w:pPr>
  </w:style>
  <w:style w:type="paragraph" w:styleId="ListBullet2">
    <w:name w:val="List Bullet 2"/>
    <w:basedOn w:val="ListBullet"/>
    <w:rsid w:val="003A693B"/>
    <w:pPr>
      <w:ind w:left="851"/>
    </w:pPr>
  </w:style>
  <w:style w:type="paragraph" w:styleId="ListBullet">
    <w:name w:val="List Bullet"/>
    <w:basedOn w:val="List"/>
    <w:rsid w:val="003A693B"/>
  </w:style>
  <w:style w:type="paragraph" w:styleId="ListBullet3">
    <w:name w:val="List Bullet 3"/>
    <w:basedOn w:val="ListBullet2"/>
    <w:rsid w:val="003A693B"/>
    <w:pPr>
      <w:ind w:left="1135"/>
    </w:pPr>
  </w:style>
  <w:style w:type="paragraph" w:customStyle="1" w:styleId="EQ">
    <w:name w:val="EQ"/>
    <w:basedOn w:val="Normal"/>
    <w:next w:val="Normal"/>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List2">
    <w:name w:val="List 2"/>
    <w:basedOn w:val="List"/>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A693B"/>
    <w:pPr>
      <w:ind w:left="1135"/>
    </w:pPr>
  </w:style>
  <w:style w:type="paragraph" w:styleId="List4">
    <w:name w:val="List 4"/>
    <w:basedOn w:val="List3"/>
    <w:rsid w:val="003A693B"/>
    <w:pPr>
      <w:ind w:left="1418"/>
    </w:pPr>
  </w:style>
  <w:style w:type="paragraph" w:styleId="List5">
    <w:name w:val="List 5"/>
    <w:basedOn w:val="List4"/>
    <w:rsid w:val="003A693B"/>
    <w:pPr>
      <w:ind w:left="1702"/>
    </w:pPr>
  </w:style>
  <w:style w:type="paragraph" w:customStyle="1" w:styleId="EditorsNote">
    <w:name w:val="Editor's Note"/>
    <w:basedOn w:val="NO"/>
    <w:rsid w:val="003A693B"/>
    <w:rPr>
      <w:color w:val="FF0000"/>
    </w:rPr>
  </w:style>
  <w:style w:type="paragraph" w:styleId="ListBullet4">
    <w:name w:val="List Bullet 4"/>
    <w:basedOn w:val="ListBullet3"/>
    <w:rsid w:val="003A693B"/>
    <w:pPr>
      <w:ind w:left="1418"/>
    </w:pPr>
  </w:style>
  <w:style w:type="paragraph" w:styleId="ListBullet5">
    <w:name w:val="List Bullet 5"/>
    <w:basedOn w:val="ListBullet4"/>
    <w:rsid w:val="003A693B"/>
    <w:pPr>
      <w:ind w:left="1702"/>
    </w:pPr>
  </w:style>
  <w:style w:type="paragraph" w:customStyle="1" w:styleId="B1">
    <w:name w:val="B1"/>
    <w:basedOn w:val="List"/>
    <w:rsid w:val="003A693B"/>
  </w:style>
  <w:style w:type="paragraph" w:customStyle="1" w:styleId="B2">
    <w:name w:val="B2"/>
    <w:basedOn w:val="List2"/>
    <w:rsid w:val="003A693B"/>
  </w:style>
  <w:style w:type="paragraph" w:customStyle="1" w:styleId="B3">
    <w:name w:val="B3"/>
    <w:basedOn w:val="List3"/>
    <w:rsid w:val="003A693B"/>
  </w:style>
  <w:style w:type="paragraph" w:customStyle="1" w:styleId="B4">
    <w:name w:val="B4"/>
    <w:basedOn w:val="List4"/>
    <w:rsid w:val="003A693B"/>
  </w:style>
  <w:style w:type="paragraph" w:customStyle="1" w:styleId="B5">
    <w:name w:val="B5"/>
    <w:basedOn w:val="List5"/>
    <w:rsid w:val="003A693B"/>
  </w:style>
  <w:style w:type="paragraph" w:styleId="Footer">
    <w:name w:val="footer"/>
    <w:basedOn w:val="Header"/>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Hyperlink">
    <w:name w:val="Hyperlink"/>
    <w:rsid w:val="003A693B"/>
    <w:rPr>
      <w:color w:val="0000FF"/>
      <w:u w:val="single"/>
    </w:rPr>
  </w:style>
  <w:style w:type="character" w:styleId="CommentReference">
    <w:name w:val="annotation reference"/>
    <w:semiHidden/>
    <w:rsid w:val="003A693B"/>
    <w:rPr>
      <w:sz w:val="16"/>
    </w:rPr>
  </w:style>
  <w:style w:type="paragraph" w:styleId="CommentText">
    <w:name w:val="annotation text"/>
    <w:basedOn w:val="Normal"/>
    <w:link w:val="CommentTextChar"/>
    <w:semiHidden/>
    <w:rsid w:val="003A693B"/>
  </w:style>
  <w:style w:type="character" w:customStyle="1" w:styleId="1">
    <w:name w:val="访问过的超链接1"/>
    <w:rsid w:val="003A693B"/>
    <w:rPr>
      <w:color w:val="800080"/>
      <w:u w:val="single"/>
    </w:rPr>
  </w:style>
  <w:style w:type="paragraph" w:styleId="BalloonText">
    <w:name w:val="Balloon Text"/>
    <w:basedOn w:val="Normal"/>
    <w:semiHidden/>
    <w:rsid w:val="003A693B"/>
    <w:rPr>
      <w:rFonts w:ascii="Tahoma" w:hAnsi="Tahoma" w:cs="Tahoma"/>
      <w:sz w:val="16"/>
      <w:szCs w:val="16"/>
    </w:rPr>
  </w:style>
  <w:style w:type="paragraph" w:customStyle="1" w:styleId="code">
    <w:name w:val="code"/>
    <w:basedOn w:val="Normal"/>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A693B"/>
  </w:style>
  <w:style w:type="paragraph" w:customStyle="1" w:styleId="Reference">
    <w:name w:val="Reference"/>
    <w:basedOn w:val="Normal"/>
    <w:rsid w:val="003A693B"/>
    <w:pPr>
      <w:tabs>
        <w:tab w:val="left" w:pos="851"/>
      </w:tabs>
      <w:ind w:left="851" w:hanging="851"/>
    </w:pPr>
  </w:style>
  <w:style w:type="character" w:customStyle="1" w:styleId="Heading4Char">
    <w:name w:val="Heading 4 Char"/>
    <w:link w:val="Heading4"/>
    <w:rsid w:val="00C32EAF"/>
    <w:rPr>
      <w:rFonts w:ascii="Arial" w:hAnsi="Arial"/>
      <w:sz w:val="24"/>
      <w:lang w:val="en-GB" w:eastAsia="en-US"/>
    </w:rPr>
  </w:style>
  <w:style w:type="character" w:customStyle="1" w:styleId="Heading5Char">
    <w:name w:val="Heading 5 Char"/>
    <w:link w:val="Heading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DocumentMap">
    <w:name w:val="Document Map"/>
    <w:basedOn w:val="Normal"/>
    <w:link w:val="DocumentMapChar"/>
    <w:rsid w:val="00EF10BA"/>
    <w:rPr>
      <w:rFonts w:ascii="宋体"/>
      <w:sz w:val="18"/>
      <w:szCs w:val="18"/>
    </w:rPr>
  </w:style>
  <w:style w:type="character" w:customStyle="1" w:styleId="DocumentMapChar">
    <w:name w:val="Document Map Char"/>
    <w:basedOn w:val="DefaultParagraphFont"/>
    <w:link w:val="DocumentMap"/>
    <w:rsid w:val="00EF10BA"/>
    <w:rPr>
      <w:rFonts w:ascii="宋体" w:hAnsi="Times New Roman"/>
      <w:sz w:val="18"/>
      <w:szCs w:val="18"/>
      <w:lang w:val="en-GB" w:eastAsia="en-US"/>
    </w:rPr>
  </w:style>
  <w:style w:type="paragraph" w:styleId="CommentSubject">
    <w:name w:val="annotation subject"/>
    <w:basedOn w:val="CommentText"/>
    <w:next w:val="CommentText"/>
    <w:link w:val="CommentSubjectChar"/>
    <w:rsid w:val="007E3CBE"/>
    <w:rPr>
      <w:b/>
      <w:bCs/>
    </w:rPr>
  </w:style>
  <w:style w:type="character" w:customStyle="1" w:styleId="CommentTextChar">
    <w:name w:val="Comment Text Char"/>
    <w:basedOn w:val="DefaultParagraphFont"/>
    <w:link w:val="CommentText"/>
    <w:semiHidden/>
    <w:rsid w:val="007E3CBE"/>
    <w:rPr>
      <w:rFonts w:ascii="Times New Roman" w:hAnsi="Times New Roman"/>
      <w:lang w:val="en-GB" w:eastAsia="en-US"/>
    </w:rPr>
  </w:style>
  <w:style w:type="character" w:customStyle="1" w:styleId="CommentSubjectChar">
    <w:name w:val="Comment Subject Char"/>
    <w:basedOn w:val="CommentTextChar"/>
    <w:link w:val="CommentSubject"/>
    <w:rsid w:val="007E3CBE"/>
    <w:rPr>
      <w:rFonts w:ascii="Times New Roman" w:hAnsi="Times New Roman"/>
      <w:lang w:val="en-GB" w:eastAsia="en-US"/>
    </w:rPr>
  </w:style>
  <w:style w:type="paragraph" w:styleId="Revision">
    <w:name w:val="Revision"/>
    <w:hidden/>
    <w:uiPriority w:val="99"/>
    <w:semiHidden/>
    <w:rsid w:val="00C4415F"/>
    <w:rPr>
      <w:rFonts w:ascii="Times New Roman" w:hAnsi="Times New Roman"/>
      <w:lang w:val="en-GB" w:eastAsia="en-US"/>
    </w:rPr>
  </w:style>
  <w:style w:type="paragraph" w:styleId="ListParagraph">
    <w:name w:val="List Paragraph"/>
    <w:basedOn w:val="Normal"/>
    <w:uiPriority w:val="34"/>
    <w:qFormat/>
    <w:rsid w:val="005B4AFC"/>
    <w:pPr>
      <w:ind w:firstLineChars="200" w:firstLine="420"/>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A64DB-CC1F-4ADB-AC3D-8BF05095F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2</Pages>
  <Words>648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80</cp:revision>
  <cp:lastPrinted>1899-12-31T21:00:00Z</cp:lastPrinted>
  <dcterms:created xsi:type="dcterms:W3CDTF">2017-05-03T08:14:00Z</dcterms:created>
  <dcterms:modified xsi:type="dcterms:W3CDTF">2017-05-09T15:43:00Z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(2)Ik/XbI8ZvcNYasqv55omgsvKFAlWtbGziobjZnQmMClt1eYL4RvZVsDz4htO0TsavVGKLk72
FBQvbOKSW+T7KnbZs+EZyFlqwTydxMss/RfJHJZFiQ8x8caxcYHV6ySKArY1Rzm6iuUs/LZP
6cE30kMw+9qybQVTXHFkUUlg6vbHgW+AGCMHqCUl1BHx+hlThn50jNJLkMJdJ/ZTfoidLKXP
bq/vzdqdZ1i/yC4XhJ</vt:lpwstr>
  </property>
  <property fmtid="{D5CDD505-2E9C-101B-9397-08002B2CF9AE}" pid="3" name="_2015_ms_pID_725343_00">
    <vt:lpwstr>_2015_ms_pID_725343</vt:lpwstr>
  </property>
  <property fmtid="{D5CDD505-2E9C-101B-9397-08002B2CF9AE}" pid="4" name="_2015_ms_pID_7253431">
    <vt:lpwstr>57fEUf5rEhXOYVL1z+b0RVkVtEDp402/2i4jr1Ic1j+2jM+BK05bti
nZFqDzf7VxSXTdagv5GvXn+AElQaWN49FC7koORvi7nib7b/mR6VA38mF8gRuyuiMEZGT5SV
wKUxL3L7xf2nc+/D7/ZYrHzu6m42yxnw0rNVIXRflApjxZr/pOHY3zKjLeIRADDPhLKpC/82
py7pZQCVDZGi6+Bs</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1494206404</vt:lpwstr>
  </property>
</Properties>
</file>